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25A36" w14:textId="77777777" w:rsidR="006B7B71" w:rsidRPr="006C02BA" w:rsidRDefault="006B7B71" w:rsidP="006C02BA">
      <w:pPr>
        <w:pStyle w:val="Titolo1"/>
        <w:numPr>
          <w:ilvl w:val="0"/>
          <w:numId w:val="0"/>
        </w:numPr>
        <w:spacing w:after="0"/>
        <w:rPr>
          <w:rFonts w:ascii="Arial Narrow" w:hAnsi="Arial Narrow"/>
          <w:b/>
          <w:bCs w:val="0"/>
          <w:i w:val="0"/>
          <w:smallCaps/>
          <w:sz w:val="24"/>
          <w:szCs w:val="24"/>
        </w:rPr>
      </w:pPr>
      <w:r w:rsidRPr="006C02BA">
        <w:rPr>
          <w:rFonts w:ascii="Arial Narrow" w:hAnsi="Arial Narrow"/>
          <w:b/>
          <w:bCs w:val="0"/>
          <w:i w:val="0"/>
          <w:smallCaps/>
          <w:sz w:val="24"/>
          <w:szCs w:val="24"/>
        </w:rPr>
        <w:t>Laura Gaffuri</w:t>
      </w:r>
      <w:bookmarkStart w:id="0" w:name="_GoBack"/>
      <w:bookmarkEnd w:id="0"/>
    </w:p>
    <w:p w14:paraId="4C910EB1" w14:textId="3BD9CE32" w:rsidR="007D6A53" w:rsidRDefault="006C02BA" w:rsidP="006C02BA">
      <w:pPr>
        <w:rPr>
          <w:rFonts w:ascii="Arial Narrow" w:hAnsi="Arial Narrow"/>
        </w:rPr>
      </w:pPr>
      <w:r w:rsidRPr="006C02BA">
        <w:rPr>
          <w:rFonts w:ascii="Arial Narrow" w:hAnsi="Arial Narrow"/>
        </w:rPr>
        <w:t>Professore</w:t>
      </w:r>
      <w:r w:rsidR="005F5A6D">
        <w:rPr>
          <w:rFonts w:ascii="Arial Narrow" w:hAnsi="Arial Narrow"/>
        </w:rPr>
        <w:t>ssa</w:t>
      </w:r>
      <w:r w:rsidRPr="006C02BA">
        <w:rPr>
          <w:rFonts w:ascii="Arial Narrow" w:hAnsi="Arial Narrow"/>
        </w:rPr>
        <w:t xml:space="preserve"> di Seconda fascia</w:t>
      </w:r>
      <w:r w:rsidR="00B0706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 SSD M-STO/01 (Storia medievale)</w:t>
      </w:r>
    </w:p>
    <w:p w14:paraId="66D966F8" w14:textId="4564FD22" w:rsidR="00B07065" w:rsidRDefault="00B07065" w:rsidP="006C02BA">
      <w:pPr>
        <w:rPr>
          <w:rFonts w:ascii="Arial Narrow" w:hAnsi="Arial Narrow"/>
        </w:rPr>
      </w:pPr>
      <w:r w:rsidRPr="006C02BA">
        <w:rPr>
          <w:rFonts w:ascii="Arial Narrow" w:hAnsi="Arial Narrow"/>
        </w:rPr>
        <w:t>Università degli Studi di Torino</w:t>
      </w:r>
    </w:p>
    <w:p w14:paraId="642BE37F" w14:textId="441703F8" w:rsidR="0038695C" w:rsidRDefault="00983816" w:rsidP="006C02BA">
      <w:pPr>
        <w:rPr>
          <w:rFonts w:ascii="Arial Narrow" w:hAnsi="Arial Narrow"/>
        </w:rPr>
      </w:pPr>
      <w:r>
        <w:rPr>
          <w:rFonts w:ascii="Arial Narrow" w:hAnsi="Arial Narrow"/>
        </w:rPr>
        <w:t>Dipartimento di Studi Storici</w:t>
      </w:r>
    </w:p>
    <w:p w14:paraId="05AE6861" w14:textId="78B68A4A" w:rsidR="00774B1C" w:rsidRPr="00750363" w:rsidRDefault="00983816" w:rsidP="00B52AAC">
      <w:pPr>
        <w:rPr>
          <w:rFonts w:ascii="Arial Narrow" w:hAnsi="Arial Narrow"/>
        </w:rPr>
      </w:pPr>
      <w:r>
        <w:rPr>
          <w:rFonts w:ascii="Arial Narrow" w:hAnsi="Arial Narrow"/>
        </w:rPr>
        <w:t>www.unito.it</w:t>
      </w:r>
    </w:p>
    <w:p w14:paraId="60CA9886" w14:textId="6143DD61" w:rsidR="002E2BEA" w:rsidRDefault="00F4687E" w:rsidP="00B52AAC">
      <w:pPr>
        <w:pStyle w:val="Titolo1"/>
        <w:numPr>
          <w:ilvl w:val="0"/>
          <w:numId w:val="0"/>
        </w:numPr>
        <w:spacing w:before="120" w:after="120"/>
        <w:rPr>
          <w:rFonts w:ascii="Arial Narrow" w:hAnsi="Arial Narrow"/>
          <w:b/>
          <w:i w:val="0"/>
          <w:smallCaps/>
          <w:sz w:val="24"/>
          <w:szCs w:val="24"/>
        </w:rPr>
      </w:pPr>
      <w:r>
        <w:rPr>
          <w:rFonts w:ascii="Arial Narrow" w:hAnsi="Arial Narrow"/>
          <w:b/>
          <w:i w:val="0"/>
          <w:smallCaps/>
          <w:sz w:val="24"/>
          <w:szCs w:val="24"/>
        </w:rPr>
        <w:t>i</w:t>
      </w:r>
      <w:r w:rsidR="002E2BEA" w:rsidRPr="00750363">
        <w:rPr>
          <w:rFonts w:ascii="Arial Narrow" w:hAnsi="Arial Narrow"/>
          <w:b/>
          <w:i w:val="0"/>
          <w:smallCaps/>
          <w:sz w:val="24"/>
          <w:szCs w:val="24"/>
        </w:rPr>
        <w:t>nformazioni personali</w:t>
      </w:r>
    </w:p>
    <w:p w14:paraId="158E82AA" w14:textId="77777777" w:rsidR="00B31BB8" w:rsidRDefault="00B31BB8" w:rsidP="007912FE">
      <w:pPr>
        <w:pStyle w:val="Elenco"/>
        <w:spacing w:before="240"/>
        <w:ind w:left="284" w:hanging="284"/>
        <w:jc w:val="both"/>
        <w:rPr>
          <w:rFonts w:ascii="Arial Narrow" w:hAnsi="Arial Narrow"/>
        </w:rPr>
        <w:sectPr w:rsidR="00B31BB8" w:rsidSect="00D0355E">
          <w:footerReference w:type="even" r:id="rId7"/>
          <w:footerReference w:type="default" r:id="rId8"/>
          <w:pgSz w:w="11900" w:h="16840"/>
          <w:pgMar w:top="1701" w:right="1701" w:bottom="1701" w:left="1701" w:header="1418" w:footer="851" w:gutter="0"/>
          <w:cols w:space="708"/>
          <w:titlePg/>
        </w:sectPr>
      </w:pPr>
    </w:p>
    <w:p w14:paraId="0F6D5B0E" w14:textId="2EDF5382" w:rsidR="00565E0F" w:rsidRDefault="002E2BEA" w:rsidP="007912FE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Luogo e d</w:t>
      </w:r>
      <w:r w:rsidR="00B31BB8">
        <w:rPr>
          <w:rFonts w:ascii="Arial Narrow" w:hAnsi="Arial Narrow"/>
        </w:rPr>
        <w:t>ata di nascita</w:t>
      </w:r>
      <w:r w:rsidR="00565E0F" w:rsidRPr="00750363">
        <w:rPr>
          <w:rFonts w:ascii="Arial Narrow" w:hAnsi="Arial Narrow"/>
        </w:rPr>
        <w:t xml:space="preserve"> </w:t>
      </w:r>
    </w:p>
    <w:p w14:paraId="73E5F661" w14:textId="5BCE89AE" w:rsidR="00424DCD" w:rsidRPr="00750363" w:rsidRDefault="00424DCD" w:rsidP="007912FE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Nazionalità</w:t>
      </w:r>
    </w:p>
    <w:p w14:paraId="2BDBAAAA" w14:textId="6445168E" w:rsidR="0066626F" w:rsidRDefault="00B31BB8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Indirizzo privato</w:t>
      </w:r>
    </w:p>
    <w:p w14:paraId="3B0A0F62" w14:textId="6F262C57" w:rsidR="00B31BB8" w:rsidRDefault="00B31BB8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Telefono privato:</w:t>
      </w:r>
    </w:p>
    <w:p w14:paraId="0BFCF57A" w14:textId="5D84246A" w:rsidR="00B31BB8" w:rsidRDefault="00B31BB8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Mail</w:t>
      </w:r>
    </w:p>
    <w:p w14:paraId="6364F892" w14:textId="5F69EB11" w:rsidR="00B31BB8" w:rsidRDefault="00B31BB8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Indirizzo lavorativo</w:t>
      </w:r>
    </w:p>
    <w:p w14:paraId="46D3D7D0" w14:textId="77777777" w:rsidR="00B31BB8" w:rsidRDefault="00B31BB8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</w:p>
    <w:p w14:paraId="0261F8C1" w14:textId="0390B6C5" w:rsidR="00B31BB8" w:rsidRDefault="00B31BB8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Padova, 12 marzo 1959</w:t>
      </w:r>
    </w:p>
    <w:p w14:paraId="15638ADE" w14:textId="20388045" w:rsidR="00B31BB8" w:rsidRDefault="00B31BB8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Italiana</w:t>
      </w:r>
    </w:p>
    <w:p w14:paraId="329DA046" w14:textId="148A7A80" w:rsidR="00B31BB8" w:rsidRDefault="006C02BA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*********</w:t>
      </w:r>
    </w:p>
    <w:p w14:paraId="7335DD68" w14:textId="12AE652C" w:rsidR="00282CF9" w:rsidRDefault="00282CF9" w:rsidP="0066626F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+39 </w:t>
      </w:r>
      <w:r w:rsidR="006C02BA">
        <w:rPr>
          <w:rFonts w:ascii="Arial Narrow" w:hAnsi="Arial Narrow"/>
        </w:rPr>
        <w:t>********</w:t>
      </w:r>
    </w:p>
    <w:p w14:paraId="2DC6FD10" w14:textId="12841874" w:rsidR="00282CF9" w:rsidRDefault="00160A77" w:rsidP="00A606BB">
      <w:pPr>
        <w:pStyle w:val="Elenco"/>
        <w:spacing w:before="240"/>
        <w:ind w:left="284" w:hanging="284"/>
        <w:jc w:val="both"/>
        <w:rPr>
          <w:rFonts w:ascii="Arial Narrow" w:hAnsi="Arial Narrow"/>
        </w:rPr>
      </w:pPr>
      <w:hyperlink r:id="rId9" w:history="1">
        <w:r w:rsidR="00282CF9" w:rsidRPr="00750363">
          <w:rPr>
            <w:rFonts w:ascii="Arial Narrow" w:hAnsi="Arial Narrow"/>
          </w:rPr>
          <w:t>laura.gaffuri@unito.it</w:t>
        </w:r>
      </w:hyperlink>
    </w:p>
    <w:p w14:paraId="45A261E6" w14:textId="1A21E3E8" w:rsidR="00B31BB8" w:rsidRDefault="00B31BB8" w:rsidP="00282CF9">
      <w:pPr>
        <w:rPr>
          <w:rFonts w:ascii="Arial Narrow" w:hAnsi="Arial Narrow"/>
        </w:rPr>
        <w:sectPr w:rsidR="00B31BB8" w:rsidSect="00B31BB8">
          <w:type w:val="continuous"/>
          <w:pgSz w:w="11900" w:h="16840"/>
          <w:pgMar w:top="1701" w:right="1701" w:bottom="1701" w:left="1701" w:header="1418" w:footer="851" w:gutter="0"/>
          <w:cols w:num="2" w:sep="1" w:space="710" w:equalWidth="0">
            <w:col w:w="1701" w:space="710"/>
            <w:col w:w="6087"/>
          </w:cols>
          <w:titlePg/>
        </w:sectPr>
      </w:pPr>
      <w:r w:rsidRPr="00750363">
        <w:rPr>
          <w:rFonts w:ascii="Arial Narrow" w:hAnsi="Arial Narrow"/>
        </w:rPr>
        <w:t>Università degli Studi di Torino</w:t>
      </w:r>
      <w:r>
        <w:rPr>
          <w:rFonts w:ascii="Arial Narrow" w:hAnsi="Arial Narrow"/>
        </w:rPr>
        <w:t xml:space="preserve">, </w:t>
      </w:r>
      <w:r w:rsidRPr="00750363">
        <w:rPr>
          <w:rFonts w:ascii="Arial Narrow" w:hAnsi="Arial Narrow"/>
        </w:rPr>
        <w:t>Dipartimento di Studi Storici</w:t>
      </w:r>
      <w:r>
        <w:rPr>
          <w:rFonts w:ascii="Arial Narrow" w:hAnsi="Arial Narrow"/>
        </w:rPr>
        <w:t xml:space="preserve">, </w:t>
      </w:r>
      <w:r w:rsidRPr="00750363">
        <w:rPr>
          <w:rFonts w:ascii="Arial Narrow" w:hAnsi="Arial Narrow"/>
        </w:rPr>
        <w:t>Via Sant’O</w:t>
      </w:r>
      <w:r w:rsidR="00B52AAC">
        <w:rPr>
          <w:rFonts w:ascii="Arial Narrow" w:hAnsi="Arial Narrow"/>
        </w:rPr>
        <w:t>ttavio 20, 10124 Torino (Italia)</w:t>
      </w:r>
    </w:p>
    <w:p w14:paraId="1D895879" w14:textId="49C53596" w:rsidR="008175D2" w:rsidRDefault="008175D2" w:rsidP="00B52AAC">
      <w:pPr>
        <w:pStyle w:val="Titolo1"/>
        <w:numPr>
          <w:ilvl w:val="0"/>
          <w:numId w:val="0"/>
        </w:numPr>
        <w:spacing w:before="120" w:after="120"/>
        <w:rPr>
          <w:rFonts w:ascii="Arial Narrow" w:hAnsi="Arial Narrow"/>
          <w:b/>
          <w:i w:val="0"/>
          <w:smallCaps/>
          <w:sz w:val="24"/>
          <w:szCs w:val="24"/>
        </w:rPr>
      </w:pPr>
      <w:r>
        <w:rPr>
          <w:rFonts w:ascii="Arial Narrow" w:hAnsi="Arial Narrow"/>
          <w:b/>
          <w:i w:val="0"/>
          <w:smallCaps/>
          <w:sz w:val="24"/>
          <w:szCs w:val="24"/>
        </w:rPr>
        <w:t>lingue parlate</w:t>
      </w:r>
    </w:p>
    <w:tbl>
      <w:tblPr>
        <w:tblW w:w="9167" w:type="dxa"/>
        <w:tblInd w:w="108" w:type="dxa"/>
        <w:tblLook w:val="04A0" w:firstRow="1" w:lastRow="0" w:firstColumn="1" w:lastColumn="0" w:noHBand="0" w:noVBand="1"/>
      </w:tblPr>
      <w:tblGrid>
        <w:gridCol w:w="1843"/>
        <w:gridCol w:w="7324"/>
      </w:tblGrid>
      <w:tr w:rsidR="008175D2" w:rsidRPr="00750363" w14:paraId="638E3905" w14:textId="77777777" w:rsidTr="008F71FD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2310A6B" w14:textId="230FB182" w:rsidR="008175D2" w:rsidRDefault="008175D2" w:rsidP="008F71F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Madrelingua</w:t>
            </w:r>
          </w:p>
          <w:p w14:paraId="225D8497" w14:textId="41AF330A" w:rsidR="008175D2" w:rsidRPr="00750363" w:rsidRDefault="008175D2" w:rsidP="008F71F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Altre lingue</w:t>
            </w:r>
          </w:p>
        </w:tc>
        <w:tc>
          <w:tcPr>
            <w:tcW w:w="7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44CAD" w14:textId="6A0D0A27" w:rsidR="008175D2" w:rsidRDefault="008175D2" w:rsidP="008F71F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Italiano</w:t>
            </w:r>
          </w:p>
          <w:p w14:paraId="064EAFD3" w14:textId="77777777" w:rsidR="008175D2" w:rsidRDefault="008175D2" w:rsidP="008F71FD">
            <w:pPr>
              <w:jc w:val="both"/>
              <w:rPr>
                <w:rFonts w:ascii="Arial Narrow" w:hAnsi="Arial Narrow"/>
              </w:rPr>
            </w:pPr>
            <w:r w:rsidRPr="008175D2">
              <w:rPr>
                <w:rFonts w:ascii="Arial Narrow" w:hAnsi="Arial Narrow"/>
              </w:rPr>
              <w:t>Francese</w:t>
            </w:r>
          </w:p>
          <w:p w14:paraId="2CA7D9C3" w14:textId="77777777" w:rsidR="008175D2" w:rsidRPr="008175D2" w:rsidRDefault="008175D2" w:rsidP="008175D2">
            <w:pPr>
              <w:ind w:left="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175D2">
              <w:rPr>
                <w:rFonts w:ascii="Arial Narrow" w:hAnsi="Arial Narrow"/>
                <w:sz w:val="16"/>
                <w:szCs w:val="16"/>
              </w:rPr>
              <w:t>Capacità di lettura: eccellente</w:t>
            </w:r>
          </w:p>
          <w:p w14:paraId="3E59DA0B" w14:textId="77777777" w:rsidR="008175D2" w:rsidRPr="008175D2" w:rsidRDefault="008175D2" w:rsidP="008175D2">
            <w:pPr>
              <w:ind w:left="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175D2">
              <w:rPr>
                <w:rFonts w:ascii="Arial Narrow" w:hAnsi="Arial Narrow"/>
                <w:sz w:val="16"/>
                <w:szCs w:val="16"/>
              </w:rPr>
              <w:t>Capacità di scrittura: buona</w:t>
            </w:r>
          </w:p>
          <w:p w14:paraId="0539A265" w14:textId="1A585899" w:rsidR="008175D2" w:rsidRPr="008175D2" w:rsidRDefault="008175D2" w:rsidP="008175D2">
            <w:pPr>
              <w:ind w:left="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175D2">
              <w:rPr>
                <w:rFonts w:ascii="Arial Narrow" w:hAnsi="Arial Narrow"/>
                <w:sz w:val="16"/>
                <w:szCs w:val="16"/>
              </w:rPr>
              <w:t>Capacità di espressione orale: buona</w:t>
            </w:r>
          </w:p>
          <w:p w14:paraId="4B82E9A6" w14:textId="77777777" w:rsidR="008175D2" w:rsidRDefault="008175D2" w:rsidP="008F71F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Inglese</w:t>
            </w:r>
          </w:p>
          <w:p w14:paraId="784A661C" w14:textId="07288644" w:rsidR="008175D2" w:rsidRPr="008175D2" w:rsidRDefault="008175D2" w:rsidP="008175D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175D2">
              <w:rPr>
                <w:rFonts w:ascii="Arial Narrow" w:hAnsi="Arial Narrow"/>
                <w:sz w:val="16"/>
                <w:szCs w:val="16"/>
              </w:rPr>
              <w:t>Capacità di lettura: buona</w:t>
            </w:r>
          </w:p>
          <w:p w14:paraId="593C3416" w14:textId="77777777" w:rsidR="008175D2" w:rsidRPr="008175D2" w:rsidRDefault="008175D2" w:rsidP="008175D2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175D2">
              <w:rPr>
                <w:rFonts w:ascii="Arial Narrow" w:hAnsi="Arial Narrow"/>
                <w:sz w:val="16"/>
                <w:szCs w:val="16"/>
              </w:rPr>
              <w:t>Capacità di scrittura: buona</w:t>
            </w:r>
          </w:p>
          <w:p w14:paraId="51271645" w14:textId="0DD31DAF" w:rsidR="008175D2" w:rsidRPr="008175D2" w:rsidRDefault="008175D2" w:rsidP="008F71FD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8175D2">
              <w:rPr>
                <w:rFonts w:ascii="Arial Narrow" w:hAnsi="Arial Narrow"/>
                <w:sz w:val="16"/>
                <w:szCs w:val="16"/>
              </w:rPr>
              <w:t>Capacità di espressione orale: buona</w:t>
            </w:r>
          </w:p>
        </w:tc>
      </w:tr>
    </w:tbl>
    <w:p w14:paraId="5AF213F4" w14:textId="0F17AD19" w:rsidR="006B7B71" w:rsidRPr="00750363" w:rsidRDefault="00F4687E" w:rsidP="00B52AAC">
      <w:pPr>
        <w:pStyle w:val="Titolo1"/>
        <w:numPr>
          <w:ilvl w:val="0"/>
          <w:numId w:val="0"/>
        </w:numPr>
        <w:spacing w:before="120" w:after="120"/>
        <w:rPr>
          <w:rFonts w:ascii="Arial Narrow" w:hAnsi="Arial Narrow"/>
          <w:b/>
          <w:i w:val="0"/>
          <w:smallCaps/>
          <w:sz w:val="24"/>
          <w:szCs w:val="24"/>
        </w:rPr>
      </w:pPr>
      <w:r>
        <w:rPr>
          <w:rFonts w:ascii="Arial Narrow" w:hAnsi="Arial Narrow"/>
          <w:b/>
          <w:i w:val="0"/>
          <w:smallCaps/>
          <w:sz w:val="24"/>
          <w:szCs w:val="24"/>
        </w:rPr>
        <w:t>i</w:t>
      </w:r>
      <w:r w:rsidR="00CA3D01">
        <w:rPr>
          <w:rFonts w:ascii="Arial Narrow" w:hAnsi="Arial Narrow"/>
          <w:b/>
          <w:i w:val="0"/>
          <w:smallCaps/>
          <w:sz w:val="24"/>
          <w:szCs w:val="24"/>
        </w:rPr>
        <w:t>struzione e formazione</w:t>
      </w:r>
    </w:p>
    <w:tbl>
      <w:tblPr>
        <w:tblW w:w="9167" w:type="dxa"/>
        <w:tblInd w:w="108" w:type="dxa"/>
        <w:tblLook w:val="04A0" w:firstRow="1" w:lastRow="0" w:firstColumn="1" w:lastColumn="0" w:noHBand="0" w:noVBand="1"/>
      </w:tblPr>
      <w:tblGrid>
        <w:gridCol w:w="1843"/>
        <w:gridCol w:w="7324"/>
      </w:tblGrid>
      <w:tr w:rsidR="00CA3D01" w:rsidRPr="00750363" w14:paraId="3FC93033" w14:textId="77777777" w:rsidTr="005B37C6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4B129D7" w14:textId="1DB2C39A" w:rsidR="00322CEC" w:rsidRDefault="000D6B41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1997-1998</w:t>
            </w:r>
          </w:p>
          <w:p w14:paraId="48DA7CB5" w14:textId="77777777" w:rsidR="000D6B41" w:rsidRDefault="000D6B41" w:rsidP="006B3F49">
            <w:pPr>
              <w:jc w:val="both"/>
              <w:rPr>
                <w:rFonts w:ascii="Arial Narrow" w:hAnsi="Arial Narrow"/>
              </w:rPr>
            </w:pPr>
          </w:p>
          <w:p w14:paraId="2915ED0D" w14:textId="3C909EB8" w:rsidR="00322CEC" w:rsidRDefault="00322CEC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1993-1995</w:t>
            </w:r>
          </w:p>
          <w:p w14:paraId="13F45514" w14:textId="6473AC65" w:rsidR="00322CEC" w:rsidRPr="00750363" w:rsidRDefault="00322CEC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1991-1992</w:t>
            </w:r>
          </w:p>
        </w:tc>
        <w:tc>
          <w:tcPr>
            <w:tcW w:w="7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7167E" w14:textId="7D532E4F" w:rsidR="00322CEC" w:rsidRDefault="00195BD5" w:rsidP="00CA3D0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Alunnato</w:t>
            </w:r>
            <w:r w:rsidR="00322CEC">
              <w:rPr>
                <w:rFonts w:ascii="Arial Narrow" w:hAnsi="Arial Narrow"/>
              </w:rPr>
              <w:t xml:space="preserve"> </w:t>
            </w:r>
            <w:r w:rsidR="00322CEC" w:rsidRPr="00750363">
              <w:rPr>
                <w:rFonts w:ascii="Arial Narrow" w:hAnsi="Arial Narrow"/>
              </w:rPr>
              <w:t>presso la Scuola Nazionale di Studi Medievali annessa all’Istituto Storico Italiano per il Medioevo (Roma)</w:t>
            </w:r>
          </w:p>
          <w:p w14:paraId="4933D7A0" w14:textId="4A19D824" w:rsidR="00322CEC" w:rsidRDefault="00322CEC" w:rsidP="00CA3D01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 xml:space="preserve">Borsa post-dottorato, presso Università </w:t>
            </w:r>
            <w:r>
              <w:rPr>
                <w:rFonts w:ascii="Arial Narrow" w:hAnsi="Arial Narrow"/>
              </w:rPr>
              <w:t xml:space="preserve">degli studi </w:t>
            </w:r>
            <w:r w:rsidRPr="00750363">
              <w:rPr>
                <w:rFonts w:ascii="Arial Narrow" w:hAnsi="Arial Narrow"/>
              </w:rPr>
              <w:t>di Padova</w:t>
            </w:r>
            <w:r>
              <w:rPr>
                <w:rFonts w:ascii="Arial Narrow" w:hAnsi="Arial Narrow"/>
              </w:rPr>
              <w:t>, Dipartimento di Storia</w:t>
            </w:r>
          </w:p>
          <w:p w14:paraId="1F70A726" w14:textId="151D88CD" w:rsidR="00322CEC" w:rsidRPr="00750363" w:rsidRDefault="00322CEC" w:rsidP="00CA3D0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Bors</w:t>
            </w:r>
            <w:r w:rsidRPr="00750363">
              <w:rPr>
                <w:rFonts w:ascii="Arial Narrow" w:hAnsi="Arial Narrow"/>
              </w:rPr>
              <w:t xml:space="preserve">a </w:t>
            </w:r>
            <w:r>
              <w:rPr>
                <w:rFonts w:ascii="Arial Narrow" w:hAnsi="Arial Narrow"/>
              </w:rPr>
              <w:t xml:space="preserve">di studio biennale presso </w:t>
            </w:r>
            <w:r w:rsidRPr="00750363">
              <w:rPr>
                <w:rFonts w:ascii="Arial Narrow" w:hAnsi="Arial Narrow"/>
              </w:rPr>
              <w:t>Istituto per le Ricerche di Storia Sociale e Religiosa, Vicenza</w:t>
            </w:r>
          </w:p>
        </w:tc>
      </w:tr>
      <w:tr w:rsidR="00CA3D01" w:rsidRPr="00750363" w14:paraId="69A2C0F2" w14:textId="77777777" w:rsidTr="005B37C6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EB178BB" w14:textId="1C2BD17F" w:rsidR="00CA3D01" w:rsidRDefault="00611BAB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1987-</w:t>
            </w:r>
            <w:r w:rsidR="00CA3D01" w:rsidRPr="00750363">
              <w:rPr>
                <w:rFonts w:ascii="Arial Narrow" w:hAnsi="Arial Narrow"/>
              </w:rPr>
              <w:t>1991</w:t>
            </w:r>
          </w:p>
          <w:p w14:paraId="5AFD5550" w14:textId="0ACF3A7C" w:rsidR="003E1515" w:rsidRDefault="003E1515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1987</w:t>
            </w:r>
          </w:p>
          <w:p w14:paraId="11F4DD03" w14:textId="77777777" w:rsidR="00CA3D01" w:rsidRDefault="00CA3D01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1984</w:t>
            </w:r>
          </w:p>
          <w:p w14:paraId="0DADF4AD" w14:textId="79CF64EC" w:rsidR="00A74829" w:rsidRPr="00750363" w:rsidRDefault="00A74829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1978</w:t>
            </w:r>
          </w:p>
        </w:tc>
        <w:tc>
          <w:tcPr>
            <w:tcW w:w="7324" w:type="dxa"/>
            <w:tcBorders>
              <w:left w:val="single" w:sz="4" w:space="0" w:color="auto"/>
            </w:tcBorders>
            <w:shd w:val="clear" w:color="auto" w:fill="auto"/>
          </w:tcPr>
          <w:p w14:paraId="7AC781A5" w14:textId="12609DDD" w:rsidR="00CA3D01" w:rsidRDefault="00611BAB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Dottorato</w:t>
            </w:r>
            <w:r w:rsidR="00CA3D01" w:rsidRPr="00750363">
              <w:rPr>
                <w:rFonts w:ascii="Arial Narrow" w:hAnsi="Arial Narrow"/>
              </w:rPr>
              <w:t xml:space="preserve"> di Ricerca in Storia della Società europea (Università degli Studi di Venezia) </w:t>
            </w:r>
          </w:p>
          <w:p w14:paraId="43BED3C6" w14:textId="6671FAF7" w:rsidR="003E1515" w:rsidRDefault="003E1515" w:rsidP="00CA3D0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Borsa di studio presso </w:t>
            </w:r>
            <w:r w:rsidRPr="00750363">
              <w:rPr>
                <w:rFonts w:ascii="Arial Narrow" w:hAnsi="Arial Narrow"/>
              </w:rPr>
              <w:t>Università di Paris X-Nanterre</w:t>
            </w:r>
            <w:r>
              <w:rPr>
                <w:rFonts w:ascii="Arial Narrow" w:hAnsi="Arial Narrow"/>
              </w:rPr>
              <w:t xml:space="preserve"> (France)</w:t>
            </w:r>
            <w:r w:rsidRPr="00750363">
              <w:rPr>
                <w:rFonts w:ascii="Arial Narrow" w:hAnsi="Arial Narrow"/>
              </w:rPr>
              <w:t xml:space="preserve"> </w:t>
            </w:r>
          </w:p>
          <w:p w14:paraId="245FB1B7" w14:textId="77777777" w:rsidR="00CA3D01" w:rsidRDefault="00CA3D01" w:rsidP="00CA3D01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Laurea in Lettere Moderne (</w:t>
            </w:r>
            <w:r w:rsidRPr="00750363">
              <w:rPr>
                <w:rFonts w:ascii="Arial Narrow" w:hAnsi="Arial Narrow"/>
                <w:szCs w:val="24"/>
              </w:rPr>
              <w:t>Università degli Studi</w:t>
            </w:r>
            <w:r w:rsidRPr="00750363">
              <w:rPr>
                <w:rFonts w:ascii="Arial Narrow" w:hAnsi="Arial Narrow"/>
              </w:rPr>
              <w:t xml:space="preserve"> di Padova</w:t>
            </w:r>
            <w:r>
              <w:rPr>
                <w:rFonts w:ascii="Arial Narrow" w:hAnsi="Arial Narrow"/>
              </w:rPr>
              <w:t xml:space="preserve">, </w:t>
            </w:r>
            <w:r w:rsidRPr="00750363">
              <w:rPr>
                <w:rFonts w:ascii="Arial Narrow" w:hAnsi="Arial Narrow"/>
                <w:szCs w:val="24"/>
              </w:rPr>
              <w:t>Faco</w:t>
            </w:r>
            <w:r>
              <w:rPr>
                <w:rFonts w:ascii="Arial Narrow" w:hAnsi="Arial Narrow"/>
                <w:szCs w:val="24"/>
              </w:rPr>
              <w:t>ltà di Lettere e Filosofia</w:t>
            </w:r>
            <w:r w:rsidRPr="00750363">
              <w:rPr>
                <w:rFonts w:ascii="Arial Narrow" w:hAnsi="Arial Narrow"/>
              </w:rPr>
              <w:t>)</w:t>
            </w:r>
          </w:p>
          <w:p w14:paraId="65903DE1" w14:textId="2DFA44AE" w:rsidR="00A74829" w:rsidRPr="00750363" w:rsidRDefault="00A74829" w:rsidP="00CA3D0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Diploma di maturità classica (Liceo classico “Tito Livio”, Padova, Italia)</w:t>
            </w:r>
          </w:p>
        </w:tc>
      </w:tr>
    </w:tbl>
    <w:p w14:paraId="3F30ED13" w14:textId="513B41B9" w:rsidR="000940B7" w:rsidRDefault="00F4687E" w:rsidP="00B52AAC">
      <w:pPr>
        <w:pStyle w:val="Titolo1"/>
        <w:numPr>
          <w:ilvl w:val="0"/>
          <w:numId w:val="0"/>
        </w:numPr>
        <w:spacing w:before="120" w:after="120"/>
        <w:rPr>
          <w:rFonts w:ascii="Arial Narrow" w:hAnsi="Arial Narrow"/>
          <w:b/>
          <w:i w:val="0"/>
          <w:smallCaps/>
          <w:sz w:val="24"/>
          <w:szCs w:val="24"/>
        </w:rPr>
      </w:pPr>
      <w:r>
        <w:rPr>
          <w:rFonts w:ascii="Arial Narrow" w:hAnsi="Arial Narrow"/>
          <w:b/>
          <w:i w:val="0"/>
          <w:smallCaps/>
          <w:sz w:val="24"/>
          <w:szCs w:val="24"/>
        </w:rPr>
        <w:t>e</w:t>
      </w:r>
      <w:r w:rsidR="003E1515">
        <w:rPr>
          <w:rFonts w:ascii="Arial Narrow" w:hAnsi="Arial Narrow"/>
          <w:b/>
          <w:i w:val="0"/>
          <w:smallCaps/>
          <w:sz w:val="24"/>
          <w:szCs w:val="24"/>
        </w:rPr>
        <w:t>sperienza lavorativa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951"/>
        <w:gridCol w:w="6980"/>
      </w:tblGrid>
      <w:tr w:rsidR="000940B7" w:rsidRPr="00750363" w14:paraId="2FA86D93" w14:textId="77777777" w:rsidTr="00D93288"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14:paraId="5141B03D" w14:textId="4E8C963E" w:rsidR="00F5322E" w:rsidRDefault="00EB676C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2014</w:t>
            </w:r>
            <w:r w:rsidR="00F5322E">
              <w:rPr>
                <w:rFonts w:ascii="Arial Narrow" w:hAnsi="Arial Narrow"/>
              </w:rPr>
              <w:t>–</w:t>
            </w:r>
            <w:r w:rsidRPr="00750363">
              <w:rPr>
                <w:rFonts w:ascii="Arial Narrow" w:hAnsi="Arial Narrow"/>
              </w:rPr>
              <w:t>2020</w:t>
            </w:r>
          </w:p>
          <w:p w14:paraId="65B7A3FD" w14:textId="511B1A4B" w:rsidR="00943030" w:rsidRDefault="00943030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2006-2012</w:t>
            </w:r>
          </w:p>
          <w:p w14:paraId="185A06B8" w14:textId="77777777" w:rsidR="00943030" w:rsidRDefault="00943030" w:rsidP="00F5322E">
            <w:pPr>
              <w:jc w:val="both"/>
              <w:rPr>
                <w:rFonts w:ascii="Arial Narrow" w:hAnsi="Arial Narrow"/>
              </w:rPr>
            </w:pPr>
          </w:p>
          <w:p w14:paraId="026CBA45" w14:textId="7B4D63B5" w:rsidR="003B6E88" w:rsidRDefault="008F71FD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2005</w:t>
            </w:r>
          </w:p>
          <w:p w14:paraId="48571EA1" w14:textId="77777777" w:rsidR="003B6E88" w:rsidRDefault="003B6E88" w:rsidP="00F5322E">
            <w:pPr>
              <w:jc w:val="both"/>
              <w:rPr>
                <w:rFonts w:ascii="Arial Narrow" w:hAnsi="Arial Narrow"/>
              </w:rPr>
            </w:pPr>
          </w:p>
          <w:p w14:paraId="1333FAD4" w14:textId="1097B17F" w:rsidR="00F5322E" w:rsidRDefault="00F5322E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2004-2006</w:t>
            </w:r>
          </w:p>
          <w:p w14:paraId="5BCDC3D3" w14:textId="3B38B256" w:rsidR="00F5322E" w:rsidRDefault="00F5322E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2003</w:t>
            </w:r>
          </w:p>
          <w:p w14:paraId="01595991" w14:textId="77777777" w:rsidR="00F5322E" w:rsidRDefault="00F5322E" w:rsidP="00F5322E">
            <w:pPr>
              <w:jc w:val="both"/>
              <w:rPr>
                <w:rFonts w:ascii="Arial Narrow" w:hAnsi="Arial Narrow"/>
              </w:rPr>
            </w:pPr>
          </w:p>
          <w:p w14:paraId="7426F72E" w14:textId="77777777" w:rsidR="00F5322E" w:rsidRDefault="00F5322E" w:rsidP="00F5322E">
            <w:pPr>
              <w:jc w:val="both"/>
              <w:rPr>
                <w:rFonts w:ascii="Arial Narrow" w:hAnsi="Arial Narrow"/>
              </w:rPr>
            </w:pPr>
          </w:p>
          <w:p w14:paraId="15E5901B" w14:textId="77777777" w:rsidR="00F5322E" w:rsidRDefault="00F5322E" w:rsidP="00F5322E">
            <w:pPr>
              <w:jc w:val="both"/>
              <w:rPr>
                <w:rFonts w:ascii="Arial Narrow" w:hAnsi="Arial Narrow"/>
              </w:rPr>
            </w:pPr>
          </w:p>
          <w:p w14:paraId="22D620F8" w14:textId="77777777" w:rsidR="00F5322E" w:rsidRDefault="00F5322E" w:rsidP="00F5322E">
            <w:pPr>
              <w:jc w:val="both"/>
              <w:rPr>
                <w:rFonts w:ascii="Arial Narrow" w:hAnsi="Arial Narrow"/>
              </w:rPr>
            </w:pPr>
          </w:p>
          <w:p w14:paraId="24BBCEA5" w14:textId="77777777" w:rsidR="005B37C6" w:rsidRDefault="005B37C6" w:rsidP="00F5322E">
            <w:pPr>
              <w:jc w:val="both"/>
              <w:rPr>
                <w:rFonts w:ascii="Arial Narrow" w:hAnsi="Arial Narrow"/>
              </w:rPr>
            </w:pPr>
          </w:p>
          <w:p w14:paraId="3C79597D" w14:textId="4C321068" w:rsidR="00F5322E" w:rsidRDefault="00F5322E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2001 –</w:t>
            </w:r>
            <w:r w:rsidR="008F71FD">
              <w:rPr>
                <w:rFonts w:ascii="Arial Narrow" w:hAnsi="Arial Narrow"/>
              </w:rPr>
              <w:t xml:space="preserve"> (ad oggi)</w:t>
            </w:r>
          </w:p>
          <w:p w14:paraId="1CE5DDD8" w14:textId="16769F5B" w:rsidR="00F5322E" w:rsidRPr="00D93288" w:rsidRDefault="00C8181B" w:rsidP="005B37C6">
            <w:pPr>
              <w:jc w:val="both"/>
              <w:rPr>
                <w:rFonts w:ascii="Arial Narrow" w:hAnsi="Arial Narrow"/>
              </w:rPr>
            </w:pPr>
            <w:r w:rsidRPr="00D93288">
              <w:rPr>
                <w:rFonts w:ascii="Arial Narrow" w:hAnsi="Arial Narrow"/>
              </w:rPr>
              <w:t>1998-2006</w:t>
            </w:r>
            <w:r w:rsidR="000607DC">
              <w:rPr>
                <w:rFonts w:ascii="Arial Narrow" w:hAnsi="Arial Narrow"/>
              </w:rPr>
              <w:t xml:space="preserve"> </w:t>
            </w:r>
            <w:r w:rsidRPr="00D93288">
              <w:rPr>
                <w:rFonts w:ascii="Arial Narrow" w:hAnsi="Arial Narrow"/>
              </w:rPr>
              <w:t>/</w:t>
            </w:r>
            <w:r w:rsidR="000607DC">
              <w:rPr>
                <w:rFonts w:ascii="Arial Narrow" w:hAnsi="Arial Narrow"/>
              </w:rPr>
              <w:t xml:space="preserve"> </w:t>
            </w:r>
            <w:r w:rsidR="00F5322E" w:rsidRPr="00D93288">
              <w:rPr>
                <w:rFonts w:ascii="Arial Narrow" w:hAnsi="Arial Narrow"/>
              </w:rPr>
              <w:t>2012-2016</w:t>
            </w:r>
          </w:p>
          <w:p w14:paraId="34213932" w14:textId="799BF22D" w:rsidR="00EB45AA" w:rsidRDefault="00EB45AA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1998–</w:t>
            </w:r>
            <w:r w:rsidRPr="00750363">
              <w:rPr>
                <w:rFonts w:ascii="Arial Narrow" w:hAnsi="Arial Narrow"/>
              </w:rPr>
              <w:t>2005</w:t>
            </w:r>
          </w:p>
          <w:p w14:paraId="15891420" w14:textId="77777777" w:rsidR="00EB45AA" w:rsidRDefault="00EB45AA" w:rsidP="00F5322E">
            <w:pPr>
              <w:jc w:val="both"/>
              <w:rPr>
                <w:rFonts w:ascii="Arial Narrow" w:hAnsi="Arial Narrow"/>
              </w:rPr>
            </w:pPr>
          </w:p>
          <w:p w14:paraId="433D1772" w14:textId="75B5A206" w:rsidR="00252FC5" w:rsidRDefault="00252FC5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1995</w:t>
            </w:r>
          </w:p>
          <w:p w14:paraId="59E1FB05" w14:textId="77777777" w:rsidR="00252FC5" w:rsidRDefault="00252FC5" w:rsidP="00F5322E">
            <w:pPr>
              <w:jc w:val="both"/>
              <w:rPr>
                <w:rFonts w:ascii="Arial Narrow" w:hAnsi="Arial Narrow"/>
              </w:rPr>
            </w:pPr>
          </w:p>
          <w:p w14:paraId="4D67E008" w14:textId="77777777" w:rsidR="00252FC5" w:rsidRDefault="00252FC5" w:rsidP="00F5322E">
            <w:pPr>
              <w:jc w:val="both"/>
              <w:rPr>
                <w:rFonts w:ascii="Arial Narrow" w:hAnsi="Arial Narrow"/>
              </w:rPr>
            </w:pPr>
          </w:p>
          <w:p w14:paraId="2ECEB645" w14:textId="5553764F" w:rsidR="00F5322E" w:rsidRDefault="005B37C6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1994 </w:t>
            </w:r>
            <w:proofErr w:type="gramStart"/>
            <w:r w:rsidR="00C8181B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</w:t>
            </w:r>
            <w:r w:rsidR="008F71FD">
              <w:rPr>
                <w:rFonts w:ascii="Arial Narrow" w:hAnsi="Arial Narrow"/>
              </w:rPr>
              <w:t xml:space="preserve"> (</w:t>
            </w:r>
            <w:proofErr w:type="gramEnd"/>
            <w:r w:rsidR="008F71FD">
              <w:rPr>
                <w:rFonts w:ascii="Arial Narrow" w:hAnsi="Arial Narrow"/>
              </w:rPr>
              <w:t>ad oggi)</w:t>
            </w:r>
          </w:p>
          <w:p w14:paraId="4A4C211E" w14:textId="77777777" w:rsidR="005B37C6" w:rsidRDefault="005B37C6" w:rsidP="005B37C6">
            <w:pPr>
              <w:jc w:val="both"/>
              <w:rPr>
                <w:rFonts w:ascii="Arial Narrow" w:hAnsi="Arial Narrow"/>
              </w:rPr>
            </w:pPr>
          </w:p>
          <w:p w14:paraId="4CBC0179" w14:textId="63915CB1" w:rsidR="008D7126" w:rsidRDefault="008D7126" w:rsidP="005B37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1993-2004</w:t>
            </w:r>
          </w:p>
          <w:p w14:paraId="524D5979" w14:textId="2E9050D8" w:rsidR="000940B7" w:rsidRPr="00750363" w:rsidRDefault="000940B7" w:rsidP="005B37C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980" w:type="dxa"/>
            <w:tcBorders>
              <w:left w:val="single" w:sz="4" w:space="0" w:color="auto"/>
            </w:tcBorders>
            <w:shd w:val="clear" w:color="auto" w:fill="auto"/>
          </w:tcPr>
          <w:p w14:paraId="2E34217A" w14:textId="6A1BEBCD" w:rsidR="00F5322E" w:rsidRPr="003B6E88" w:rsidRDefault="007522D0" w:rsidP="00F5322E">
            <w:pPr>
              <w:jc w:val="both"/>
              <w:rPr>
                <w:rFonts w:ascii="Arial Narrow" w:hAnsi="Arial Narrow"/>
                <w:i/>
              </w:rPr>
            </w:pPr>
            <w:r w:rsidRPr="00750363">
              <w:rPr>
                <w:rFonts w:ascii="Arial Narrow" w:hAnsi="Arial Narrow"/>
              </w:rPr>
              <w:lastRenderedPageBreak/>
              <w:t>Presidente</w:t>
            </w:r>
            <w:r w:rsidR="008F71FD">
              <w:rPr>
                <w:rFonts w:ascii="Arial Narrow" w:hAnsi="Arial Narrow"/>
              </w:rPr>
              <w:t>ssa</w:t>
            </w:r>
            <w:r w:rsidRPr="00750363">
              <w:rPr>
                <w:rFonts w:ascii="Arial Narrow" w:hAnsi="Arial Narrow"/>
              </w:rPr>
              <w:t xml:space="preserve"> della </w:t>
            </w:r>
            <w:r w:rsidRPr="00750363">
              <w:rPr>
                <w:rFonts w:ascii="Arial Narrow" w:hAnsi="Arial Narrow"/>
                <w:i/>
              </w:rPr>
              <w:t xml:space="preserve">International </w:t>
            </w:r>
            <w:proofErr w:type="spellStart"/>
            <w:r w:rsidRPr="00750363">
              <w:rPr>
                <w:rFonts w:ascii="Arial Narrow" w:hAnsi="Arial Narrow"/>
                <w:i/>
              </w:rPr>
              <w:t>Medieval</w:t>
            </w:r>
            <w:proofErr w:type="spellEnd"/>
            <w:r w:rsidRPr="007503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  <w:i/>
              </w:rPr>
              <w:t>Sermon</w:t>
            </w:r>
            <w:proofErr w:type="spellEnd"/>
            <w:r w:rsidRPr="00750363">
              <w:rPr>
                <w:rFonts w:ascii="Arial Narrow" w:hAnsi="Arial Narrow"/>
                <w:i/>
              </w:rPr>
              <w:t xml:space="preserve"> Studies Society</w:t>
            </w:r>
          </w:p>
          <w:p w14:paraId="155F0C3B" w14:textId="19D745D8" w:rsidR="00B52AAC" w:rsidRDefault="00943030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Membro del collegio della scuola di dottorato in Scienze Storiche (indirizzo di Storia del cristianesimo e delle chiese), Università degli studi di Padova</w:t>
            </w:r>
          </w:p>
          <w:p w14:paraId="0AD079E5" w14:textId="30FCB797" w:rsidR="003B6E88" w:rsidRDefault="003B6E88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Professore</w:t>
            </w:r>
            <w:r w:rsidR="008F71FD">
              <w:rPr>
                <w:rFonts w:ascii="Arial Narrow" w:hAnsi="Arial Narrow"/>
              </w:rPr>
              <w:t>ssa</w:t>
            </w:r>
            <w:r w:rsidRPr="00750363">
              <w:rPr>
                <w:rFonts w:ascii="Arial Narrow" w:hAnsi="Arial Narrow"/>
              </w:rPr>
              <w:t xml:space="preserve"> </w:t>
            </w:r>
            <w:r w:rsidR="008F71FD">
              <w:rPr>
                <w:rFonts w:ascii="Arial Narrow" w:hAnsi="Arial Narrow"/>
              </w:rPr>
              <w:t>di Seconda fascia SSD</w:t>
            </w:r>
            <w:r w:rsidRPr="00750363">
              <w:rPr>
                <w:rFonts w:ascii="Arial Narrow" w:hAnsi="Arial Narrow"/>
              </w:rPr>
              <w:t xml:space="preserve"> Storia Medievale (M-STO/01)</w:t>
            </w:r>
            <w:r>
              <w:rPr>
                <w:rFonts w:ascii="Arial Narrow" w:hAnsi="Arial Narrow"/>
              </w:rPr>
              <w:t xml:space="preserve"> – </w:t>
            </w:r>
            <w:r w:rsidRPr="00750363">
              <w:rPr>
                <w:rFonts w:ascii="Arial Narrow" w:hAnsi="Arial Narrow"/>
              </w:rPr>
              <w:t xml:space="preserve">Chiamata e presa di servizio </w:t>
            </w:r>
            <w:r>
              <w:rPr>
                <w:rFonts w:ascii="Arial Narrow" w:hAnsi="Arial Narrow"/>
              </w:rPr>
              <w:t>presso</w:t>
            </w:r>
            <w:r w:rsidRPr="00750363">
              <w:rPr>
                <w:rFonts w:ascii="Arial Narrow" w:hAnsi="Arial Narrow"/>
              </w:rPr>
              <w:t xml:space="preserve"> Unive</w:t>
            </w:r>
            <w:r>
              <w:rPr>
                <w:rFonts w:ascii="Arial Narrow" w:hAnsi="Arial Narrow"/>
              </w:rPr>
              <w:t>rsità degli Studi di Torino (Italia),</w:t>
            </w:r>
            <w:r w:rsidRPr="00750363">
              <w:rPr>
                <w:rFonts w:ascii="Arial Narrow" w:hAnsi="Arial Narrow"/>
              </w:rPr>
              <w:t xml:space="preserve"> Fa</w:t>
            </w:r>
            <w:r>
              <w:rPr>
                <w:rFonts w:ascii="Arial Narrow" w:hAnsi="Arial Narrow"/>
              </w:rPr>
              <w:t>coltà di Scienze Politiche</w:t>
            </w:r>
          </w:p>
          <w:p w14:paraId="4C2A5F52" w14:textId="3E032BC3" w:rsidR="00F5322E" w:rsidRDefault="00F5322E" w:rsidP="00F5322E">
            <w:pPr>
              <w:jc w:val="both"/>
              <w:rPr>
                <w:rFonts w:ascii="Arial Narrow" w:hAnsi="Arial Narrow"/>
                <w:bCs/>
              </w:rPr>
            </w:pPr>
            <w:proofErr w:type="gramStart"/>
            <w:r w:rsidRPr="00750363">
              <w:rPr>
                <w:rFonts w:ascii="Arial Narrow" w:hAnsi="Arial Narrow"/>
              </w:rPr>
              <w:t>Vice-presidente</w:t>
            </w:r>
            <w:r w:rsidR="00A37244">
              <w:rPr>
                <w:rFonts w:ascii="Arial Narrow" w:hAnsi="Arial Narrow"/>
              </w:rPr>
              <w:t>ssa</w:t>
            </w:r>
            <w:proofErr w:type="gramEnd"/>
            <w:r w:rsidRPr="00750363">
              <w:rPr>
                <w:rFonts w:ascii="Arial Narrow" w:hAnsi="Arial Narrow"/>
              </w:rPr>
              <w:t xml:space="preserve"> della </w:t>
            </w:r>
            <w:r w:rsidRPr="00750363">
              <w:rPr>
                <w:rFonts w:ascii="Arial Narrow" w:hAnsi="Arial Narrow"/>
                <w:i/>
              </w:rPr>
              <w:t xml:space="preserve">International </w:t>
            </w:r>
            <w:proofErr w:type="spellStart"/>
            <w:r w:rsidRPr="00750363">
              <w:rPr>
                <w:rFonts w:ascii="Arial Narrow" w:hAnsi="Arial Narrow"/>
                <w:i/>
              </w:rPr>
              <w:t>Medieval</w:t>
            </w:r>
            <w:proofErr w:type="spellEnd"/>
            <w:r w:rsidRPr="007503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  <w:i/>
              </w:rPr>
              <w:t>Sermon</w:t>
            </w:r>
            <w:proofErr w:type="spellEnd"/>
            <w:r w:rsidRPr="00750363">
              <w:rPr>
                <w:rFonts w:ascii="Arial Narrow" w:hAnsi="Arial Narrow"/>
                <w:i/>
              </w:rPr>
              <w:t xml:space="preserve"> Studies Society</w:t>
            </w:r>
          </w:p>
          <w:p w14:paraId="53C54022" w14:textId="30416D53" w:rsidR="00B52AAC" w:rsidRDefault="00A74829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Vincit</w:t>
            </w:r>
            <w:r w:rsidR="008F71FD">
              <w:rPr>
                <w:rFonts w:ascii="Arial Narrow" w:hAnsi="Arial Narrow"/>
                <w:bCs/>
              </w:rPr>
              <w:t>rice</w:t>
            </w:r>
            <w:r>
              <w:rPr>
                <w:rFonts w:ascii="Arial Narrow" w:hAnsi="Arial Narrow"/>
                <w:bCs/>
              </w:rPr>
              <w:t xml:space="preserve"> di concorso</w:t>
            </w:r>
            <w:r w:rsidR="00F5322E" w:rsidRPr="00750363">
              <w:rPr>
                <w:rFonts w:ascii="Arial Narrow" w:hAnsi="Arial Narrow"/>
                <w:bCs/>
              </w:rPr>
              <w:t xml:space="preserve"> </w:t>
            </w:r>
            <w:r w:rsidR="00521469">
              <w:rPr>
                <w:rFonts w:ascii="Arial Narrow" w:hAnsi="Arial Narrow"/>
                <w:bCs/>
              </w:rPr>
              <w:t xml:space="preserve">IIª fascia </w:t>
            </w:r>
            <w:r w:rsidR="00F5322E" w:rsidRPr="00750363">
              <w:rPr>
                <w:rFonts w:ascii="Arial Narrow" w:hAnsi="Arial Narrow"/>
                <w:bCs/>
              </w:rPr>
              <w:t>per il settore scientifico-disciplinare M-STO/01 Storia medievale</w:t>
            </w:r>
            <w:r w:rsidR="00F5322E" w:rsidRPr="00750363">
              <w:rPr>
                <w:rFonts w:ascii="Arial Narrow" w:hAnsi="Arial Narrow"/>
              </w:rPr>
              <w:t xml:space="preserve"> (Decreto rettorale n. 345; Procedura di valutazione comparativa bandita dalla Facoltà di Scienze della formazione dell’Università Cattolica del Sacro Cuore di Milano, con decreto rettorale n. 5423 del 28 giugno 2002, Gazzetta 4^ </w:t>
            </w:r>
            <w:proofErr w:type="spellStart"/>
            <w:r w:rsidR="00F5322E" w:rsidRPr="00750363">
              <w:rPr>
                <w:rFonts w:ascii="Arial Narrow" w:hAnsi="Arial Narrow"/>
              </w:rPr>
              <w:t>s.s.</w:t>
            </w:r>
            <w:proofErr w:type="spellEnd"/>
            <w:r w:rsidR="00F5322E" w:rsidRPr="00750363">
              <w:rPr>
                <w:rFonts w:ascii="Arial Narrow" w:hAnsi="Arial Narrow"/>
              </w:rPr>
              <w:t xml:space="preserve"> Concorsi ed esami n. 54 del 9 luglio 2002). Chiamata differita dal blocco nazionale delle assunzioni imposto dalle finanziarie 2003 e 2004</w:t>
            </w:r>
          </w:p>
          <w:p w14:paraId="056C6CF0" w14:textId="77777777" w:rsidR="00F5322E" w:rsidRDefault="00F5322E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Membro del</w:t>
            </w:r>
            <w:r>
              <w:rPr>
                <w:rFonts w:ascii="Arial Narrow" w:hAnsi="Arial Narrow"/>
              </w:rPr>
              <w:t>la redazione del sito digitale Reti medievali</w:t>
            </w:r>
            <w:r w:rsidRPr="0075036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&lt;</w:t>
            </w:r>
            <w:hyperlink r:id="rId10" w:history="1">
              <w:r w:rsidRPr="00750363">
                <w:rPr>
                  <w:rFonts w:ascii="Arial Narrow" w:hAnsi="Arial Narrow"/>
                </w:rPr>
                <w:t>www.retimedievali.it</w:t>
              </w:r>
            </w:hyperlink>
            <w:r>
              <w:rPr>
                <w:rFonts w:ascii="Arial Narrow" w:hAnsi="Arial Narrow"/>
              </w:rPr>
              <w:t>&gt;</w:t>
            </w:r>
          </w:p>
          <w:p w14:paraId="4508BB3A" w14:textId="1513BFFB" w:rsidR="00C8181B" w:rsidRPr="00EB45AA" w:rsidRDefault="00F5322E" w:rsidP="005B37C6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Membro c</w:t>
            </w:r>
            <w:r w:rsidRPr="00750363">
              <w:rPr>
                <w:rFonts w:ascii="Arial Narrow" w:hAnsi="Arial Narrow"/>
              </w:rPr>
              <w:t xml:space="preserve">onsigliere della </w:t>
            </w:r>
            <w:r w:rsidRPr="00750363">
              <w:rPr>
                <w:rFonts w:ascii="Arial Narrow" w:hAnsi="Arial Narrow"/>
                <w:i/>
              </w:rPr>
              <w:t xml:space="preserve">International </w:t>
            </w:r>
            <w:proofErr w:type="spellStart"/>
            <w:r w:rsidRPr="00750363">
              <w:rPr>
                <w:rFonts w:ascii="Arial Narrow" w:hAnsi="Arial Narrow"/>
                <w:i/>
              </w:rPr>
              <w:t>Medieval</w:t>
            </w:r>
            <w:proofErr w:type="spellEnd"/>
            <w:r w:rsidRPr="007503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  <w:i/>
              </w:rPr>
              <w:t>Sermon</w:t>
            </w:r>
            <w:proofErr w:type="spellEnd"/>
            <w:r w:rsidRPr="00750363">
              <w:rPr>
                <w:rFonts w:ascii="Arial Narrow" w:hAnsi="Arial Narrow"/>
                <w:i/>
              </w:rPr>
              <w:t xml:space="preserve"> Studies Society</w:t>
            </w:r>
          </w:p>
          <w:p w14:paraId="53539450" w14:textId="6708BD4F" w:rsidR="00EB45AA" w:rsidRDefault="00EB45AA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Ricercat</w:t>
            </w:r>
            <w:r w:rsidR="008F71FD">
              <w:rPr>
                <w:rFonts w:ascii="Arial Narrow" w:hAnsi="Arial Narrow"/>
              </w:rPr>
              <w:t>rice</w:t>
            </w:r>
            <w:r w:rsidRPr="00750363">
              <w:rPr>
                <w:rFonts w:ascii="Arial Narrow" w:hAnsi="Arial Narrow"/>
              </w:rPr>
              <w:t xml:space="preserve"> di Storia del Cristianesimo e delle Chiese (Settore scientifico disciplinare M-STO/07) presso Università degli Studi di Torino (Italia)</w:t>
            </w:r>
            <w:r>
              <w:rPr>
                <w:rFonts w:ascii="Arial Narrow" w:hAnsi="Arial Narrow"/>
              </w:rPr>
              <w:t xml:space="preserve">, </w:t>
            </w:r>
            <w:r w:rsidRPr="00750363">
              <w:rPr>
                <w:rFonts w:ascii="Arial Narrow" w:hAnsi="Arial Narrow"/>
              </w:rPr>
              <w:t>F</w:t>
            </w:r>
            <w:r>
              <w:rPr>
                <w:rFonts w:ascii="Arial Narrow" w:hAnsi="Arial Narrow"/>
              </w:rPr>
              <w:t>acoltà di Scienze Politiche</w:t>
            </w:r>
          </w:p>
          <w:p w14:paraId="19B95319" w14:textId="0704B009" w:rsidR="00252FC5" w:rsidRDefault="00252FC5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(settembre-dicembre)</w:t>
            </w:r>
            <w:r w:rsidRPr="0075036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</w:rPr>
              <w:t>Chercheur</w:t>
            </w:r>
            <w:proofErr w:type="spellEnd"/>
            <w:r w:rsidRPr="00750363">
              <w:rPr>
                <w:rFonts w:ascii="Arial Narrow" w:hAnsi="Arial Narrow"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</w:rPr>
              <w:t>associé</w:t>
            </w:r>
            <w:proofErr w:type="spellEnd"/>
            <w:r w:rsidRPr="00750363">
              <w:rPr>
                <w:rFonts w:ascii="Arial Narrow" w:hAnsi="Arial Narrow"/>
              </w:rPr>
              <w:t xml:space="preserve"> (CNRS) presso il Centre d’</w:t>
            </w:r>
            <w:proofErr w:type="spellStart"/>
            <w:r w:rsidRPr="00750363">
              <w:rPr>
                <w:rFonts w:ascii="Arial Narrow" w:hAnsi="Arial Narrow"/>
              </w:rPr>
              <w:t>Etudes</w:t>
            </w:r>
            <w:proofErr w:type="spellEnd"/>
            <w:r w:rsidRPr="00750363">
              <w:rPr>
                <w:rFonts w:ascii="Arial Narrow" w:hAnsi="Arial Narrow"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</w:rPr>
              <w:t>Medievales</w:t>
            </w:r>
            <w:proofErr w:type="spellEnd"/>
            <w:r w:rsidRPr="00750363">
              <w:rPr>
                <w:rFonts w:ascii="Arial Narrow" w:hAnsi="Arial Narrow"/>
              </w:rPr>
              <w:t xml:space="preserve"> de l’</w:t>
            </w:r>
            <w:proofErr w:type="spellStart"/>
            <w:r w:rsidRPr="00750363">
              <w:rPr>
                <w:rFonts w:ascii="Arial Narrow" w:hAnsi="Arial Narrow"/>
              </w:rPr>
              <w:t>Antiquité</w:t>
            </w:r>
            <w:proofErr w:type="spellEnd"/>
            <w:r w:rsidRPr="00750363">
              <w:rPr>
                <w:rFonts w:ascii="Arial Narrow" w:hAnsi="Arial Narrow"/>
              </w:rPr>
              <w:t xml:space="preserve"> tardive à la Renaissance, U.R.A. D1561 di Nizza (F), sotto la direzione della prof.ssa </w:t>
            </w:r>
            <w:proofErr w:type="spellStart"/>
            <w:r w:rsidRPr="00750363">
              <w:rPr>
                <w:rFonts w:ascii="Arial Narrow" w:hAnsi="Arial Narrow"/>
              </w:rPr>
              <w:t>Monique</w:t>
            </w:r>
            <w:proofErr w:type="spellEnd"/>
            <w:r w:rsidRPr="00750363">
              <w:rPr>
                <w:rFonts w:ascii="Arial Narrow" w:hAnsi="Arial Narrow"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</w:rPr>
              <w:t>Zerner</w:t>
            </w:r>
            <w:proofErr w:type="spellEnd"/>
          </w:p>
          <w:p w14:paraId="31B8C977" w14:textId="1915A66F" w:rsidR="00EB45AA" w:rsidRDefault="00EB45AA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 xml:space="preserve">Membro del Comitato scientifico della rivista «Quaderni di storia religiosa» (Verona, </w:t>
            </w:r>
            <w:proofErr w:type="spellStart"/>
            <w:r w:rsidRPr="00750363">
              <w:rPr>
                <w:rFonts w:ascii="Arial Narrow" w:hAnsi="Arial Narrow"/>
              </w:rPr>
              <w:t>Cierre</w:t>
            </w:r>
            <w:proofErr w:type="spellEnd"/>
            <w:r w:rsidRPr="00750363">
              <w:rPr>
                <w:rFonts w:ascii="Arial Narrow" w:hAnsi="Arial Narrow"/>
              </w:rPr>
              <w:t xml:space="preserve"> </w:t>
            </w:r>
            <w:r w:rsidRPr="00750363">
              <w:rPr>
                <w:rFonts w:ascii="Arial Narrow" w:hAnsi="Arial Narrow"/>
              </w:rPr>
              <w:lastRenderedPageBreak/>
              <w:t>Edizioni)</w:t>
            </w:r>
          </w:p>
          <w:p w14:paraId="7C6E5464" w14:textId="717A3B31" w:rsidR="00C8181B" w:rsidRPr="000D6B41" w:rsidRDefault="008D7126" w:rsidP="00F5322E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Segretaria di redazione del Comitato per la pubblicazione delle fonti relative alla Terraferma veneta</w:t>
            </w:r>
          </w:p>
        </w:tc>
      </w:tr>
      <w:tr w:rsidR="000940B7" w:rsidRPr="00750363" w14:paraId="2781CC96" w14:textId="77777777" w:rsidTr="00D93288"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14:paraId="448ACDB0" w14:textId="1C01AD29" w:rsidR="00A74829" w:rsidRPr="00750363" w:rsidRDefault="00A74829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1991</w:t>
            </w:r>
          </w:p>
          <w:p w14:paraId="5FCC11BD" w14:textId="77777777" w:rsidR="00A74829" w:rsidRDefault="00A74829" w:rsidP="00F5322E">
            <w:pPr>
              <w:jc w:val="both"/>
              <w:rPr>
                <w:rFonts w:ascii="Arial Narrow" w:hAnsi="Arial Narrow"/>
              </w:rPr>
            </w:pPr>
          </w:p>
          <w:p w14:paraId="039916DD" w14:textId="0965030C" w:rsidR="000607DC" w:rsidRPr="00750363" w:rsidRDefault="000607DC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1987-1998</w:t>
            </w:r>
          </w:p>
        </w:tc>
        <w:tc>
          <w:tcPr>
            <w:tcW w:w="6980" w:type="dxa"/>
            <w:tcBorders>
              <w:left w:val="single" w:sz="4" w:space="0" w:color="auto"/>
            </w:tcBorders>
            <w:shd w:val="clear" w:color="auto" w:fill="auto"/>
          </w:tcPr>
          <w:p w14:paraId="298AB9D0" w14:textId="0332A2E7" w:rsidR="00A74829" w:rsidRDefault="00A74829" w:rsidP="00F5322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(marzo-agosto) Assistente editoriale della International </w:t>
            </w:r>
            <w:proofErr w:type="spellStart"/>
            <w:r>
              <w:rPr>
                <w:rFonts w:ascii="Arial Narrow" w:hAnsi="Arial Narrow"/>
              </w:rPr>
              <w:t>Medieval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Bibliography</w:t>
            </w:r>
            <w:proofErr w:type="spellEnd"/>
            <w:r>
              <w:rPr>
                <w:rFonts w:ascii="Arial Narrow" w:hAnsi="Arial Narrow"/>
              </w:rPr>
              <w:t>, presso il Dipartimento di Storia dell'Università di Leeds (UK)</w:t>
            </w:r>
          </w:p>
          <w:p w14:paraId="368BAD3D" w14:textId="32DCCB20" w:rsidR="000607DC" w:rsidRPr="00750363" w:rsidRDefault="00EB45AA" w:rsidP="00EB45A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Insegnante di</w:t>
            </w:r>
            <w:r w:rsidR="000607DC">
              <w:rPr>
                <w:rFonts w:ascii="Arial Narrow" w:hAnsi="Arial Narrow"/>
              </w:rPr>
              <w:t xml:space="preserve"> ruolo presso il Liceo scientifico statale “Ippolito Nievo” di Padova (Classe di concorso LXIX: Materie letterarie e latino). Vincitrice di concorso ordinario per esami e titoli a cattedre negli Istituti di istruzione secondaria superiore di II° grado e artistica (DM 29/12/1984), per le seguenti classi di concorso: Filosofia, scienze dell'educazione e storia (XLIII); Materie letterarie (LXVI); Materie letterarie e latino</w:t>
            </w:r>
            <w:r w:rsidR="00141B1B">
              <w:rPr>
                <w:rFonts w:ascii="Arial Narrow" w:hAnsi="Arial Narrow"/>
              </w:rPr>
              <w:t xml:space="preserve"> (LXIX)</w:t>
            </w:r>
          </w:p>
        </w:tc>
      </w:tr>
    </w:tbl>
    <w:p w14:paraId="18970386" w14:textId="0E93D46D" w:rsidR="00141B1B" w:rsidRDefault="00F4687E" w:rsidP="00B52AAC">
      <w:pPr>
        <w:pStyle w:val="Titolo1"/>
        <w:numPr>
          <w:ilvl w:val="0"/>
          <w:numId w:val="0"/>
        </w:numPr>
        <w:spacing w:before="120" w:after="120"/>
        <w:rPr>
          <w:rFonts w:ascii="Arial Narrow" w:hAnsi="Arial Narrow"/>
          <w:b/>
          <w:i w:val="0"/>
          <w:smallCaps/>
          <w:sz w:val="24"/>
          <w:szCs w:val="24"/>
        </w:rPr>
      </w:pPr>
      <w:r>
        <w:rPr>
          <w:rFonts w:ascii="Arial Narrow" w:hAnsi="Arial Narrow"/>
          <w:b/>
          <w:i w:val="0"/>
          <w:smallCaps/>
          <w:sz w:val="24"/>
          <w:szCs w:val="24"/>
        </w:rPr>
        <w:t>i</w:t>
      </w:r>
      <w:r w:rsidR="00AD7A79">
        <w:rPr>
          <w:rFonts w:ascii="Arial Narrow" w:hAnsi="Arial Narrow"/>
          <w:b/>
          <w:i w:val="0"/>
          <w:smallCaps/>
          <w:sz w:val="24"/>
          <w:szCs w:val="24"/>
        </w:rPr>
        <w:t>ncarichi accademici</w:t>
      </w:r>
      <w:r w:rsidR="005C5CED">
        <w:rPr>
          <w:rFonts w:ascii="Arial Narrow" w:hAnsi="Arial Narrow"/>
          <w:b/>
          <w:i w:val="0"/>
          <w:smallCaps/>
          <w:sz w:val="24"/>
          <w:szCs w:val="24"/>
        </w:rPr>
        <w:t xml:space="preserve"> e di insegnamento</w:t>
      </w:r>
      <w:r w:rsidR="00AD7A79">
        <w:rPr>
          <w:rFonts w:ascii="Arial Narrow" w:hAnsi="Arial Narrow"/>
          <w:b/>
          <w:i w:val="0"/>
          <w:smallCaps/>
          <w:sz w:val="24"/>
          <w:szCs w:val="24"/>
        </w:rPr>
        <w:t xml:space="preserve"> (università di </w:t>
      </w:r>
      <w:proofErr w:type="spellStart"/>
      <w:r w:rsidR="00AD7A79">
        <w:rPr>
          <w:rFonts w:ascii="Arial Narrow" w:hAnsi="Arial Narrow"/>
          <w:b/>
          <w:i w:val="0"/>
          <w:smallCaps/>
          <w:sz w:val="24"/>
          <w:szCs w:val="24"/>
        </w:rPr>
        <w:t>t</w:t>
      </w:r>
      <w:r w:rsidR="00141B1B">
        <w:rPr>
          <w:rFonts w:ascii="Arial Narrow" w:hAnsi="Arial Narrow"/>
          <w:b/>
          <w:i w:val="0"/>
          <w:smallCaps/>
          <w:sz w:val="24"/>
          <w:szCs w:val="24"/>
        </w:rPr>
        <w:t>orino</w:t>
      </w:r>
      <w:proofErr w:type="spellEnd"/>
      <w:r w:rsidR="00141B1B">
        <w:rPr>
          <w:rFonts w:ascii="Arial Narrow" w:hAnsi="Arial Narrow"/>
          <w:b/>
          <w:i w:val="0"/>
          <w:smallCaps/>
          <w:sz w:val="24"/>
          <w:szCs w:val="24"/>
        </w:rPr>
        <w:t>)</w:t>
      </w:r>
    </w:p>
    <w:p w14:paraId="0D1A78BB" w14:textId="578AEC8F" w:rsidR="008F71FD" w:rsidRDefault="008F71FD" w:rsidP="005C5CED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 w:rsidRPr="008F71FD">
        <w:rPr>
          <w:rFonts w:ascii="Arial Narrow" w:hAnsi="Arial Narrow"/>
        </w:rPr>
        <w:t xml:space="preserve">Titolare di corso presso il </w:t>
      </w:r>
      <w:proofErr w:type="spellStart"/>
      <w:r w:rsidRPr="008F71FD">
        <w:rPr>
          <w:rFonts w:ascii="Arial Narrow" w:hAnsi="Arial Narrow"/>
        </w:rPr>
        <w:t>CdLT</w:t>
      </w:r>
      <w:proofErr w:type="spellEnd"/>
      <w:r w:rsidRPr="008F71FD">
        <w:rPr>
          <w:rFonts w:ascii="Arial Narrow" w:hAnsi="Arial Narrow"/>
        </w:rPr>
        <w:t xml:space="preserve"> in Lettere (</w:t>
      </w:r>
      <w:r w:rsidR="00A37244">
        <w:rPr>
          <w:rFonts w:ascii="Arial Narrow" w:hAnsi="Arial Narrow"/>
        </w:rPr>
        <w:t>“</w:t>
      </w:r>
      <w:r w:rsidRPr="008F71FD">
        <w:rPr>
          <w:rFonts w:ascii="Arial Narrow" w:hAnsi="Arial Narrow"/>
        </w:rPr>
        <w:t>Storia medievale</w:t>
      </w:r>
      <w:r w:rsidR="00A37244">
        <w:rPr>
          <w:rFonts w:ascii="Arial Narrow" w:hAnsi="Arial Narrow"/>
        </w:rPr>
        <w:t xml:space="preserve">”, 12 </w:t>
      </w:r>
      <w:proofErr w:type="spellStart"/>
      <w:r w:rsidR="00A37244">
        <w:rPr>
          <w:rFonts w:ascii="Arial Narrow" w:hAnsi="Arial Narrow"/>
        </w:rPr>
        <w:t>cfu</w:t>
      </w:r>
      <w:proofErr w:type="spellEnd"/>
      <w:r w:rsidRPr="008F71FD">
        <w:rPr>
          <w:rFonts w:ascii="Arial Narrow" w:hAnsi="Arial Narrow"/>
        </w:rPr>
        <w:t xml:space="preserve">) e il </w:t>
      </w:r>
      <w:proofErr w:type="spellStart"/>
      <w:r w:rsidRPr="008F71FD">
        <w:rPr>
          <w:rFonts w:ascii="Arial Narrow" w:hAnsi="Arial Narrow"/>
        </w:rPr>
        <w:t>CdLM</w:t>
      </w:r>
      <w:proofErr w:type="spellEnd"/>
      <w:r w:rsidRPr="008F71FD">
        <w:rPr>
          <w:rFonts w:ascii="Arial Narrow" w:hAnsi="Arial Narrow"/>
        </w:rPr>
        <w:t xml:space="preserve"> in Scienze Internazionali (</w:t>
      </w:r>
      <w:r w:rsidR="00A37244">
        <w:rPr>
          <w:rFonts w:ascii="Arial Narrow" w:hAnsi="Arial Narrow"/>
        </w:rPr>
        <w:t>“</w:t>
      </w:r>
      <w:r w:rsidRPr="008F71FD">
        <w:rPr>
          <w:rFonts w:ascii="Arial Narrow" w:hAnsi="Arial Narrow"/>
        </w:rPr>
        <w:t>Europa, culture, identità</w:t>
      </w:r>
      <w:r w:rsidR="00A37244">
        <w:rPr>
          <w:rFonts w:ascii="Arial Narrow" w:hAnsi="Arial Narrow"/>
        </w:rPr>
        <w:t xml:space="preserve">”, 9 </w:t>
      </w:r>
      <w:proofErr w:type="spellStart"/>
      <w:r w:rsidR="00A37244">
        <w:rPr>
          <w:rFonts w:ascii="Arial Narrow" w:hAnsi="Arial Narrow"/>
        </w:rPr>
        <w:t>cfu</w:t>
      </w:r>
      <w:proofErr w:type="spellEnd"/>
      <w:r w:rsidRPr="008F71FD">
        <w:rPr>
          <w:rFonts w:ascii="Arial Narrow" w:hAnsi="Arial Narrow"/>
        </w:rPr>
        <w:t>)</w:t>
      </w:r>
    </w:p>
    <w:p w14:paraId="28B6F9DC" w14:textId="043847E0" w:rsidR="008F71FD" w:rsidRDefault="008F71FD" w:rsidP="005C5CED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 w:rsidRPr="008F71FD">
        <w:rPr>
          <w:rFonts w:ascii="Arial Narrow" w:hAnsi="Arial Narrow"/>
        </w:rPr>
        <w:t>Incarico di insegnamento presso la Scuola superiori di studi “Ferdinando Rossi” di Torino, Corso di “Teologia e politica”</w:t>
      </w:r>
      <w:r>
        <w:rPr>
          <w:rFonts w:ascii="Arial Narrow" w:hAnsi="Arial Narrow"/>
        </w:rPr>
        <w:t xml:space="preserve"> (aa. 2018-2019)</w:t>
      </w:r>
    </w:p>
    <w:p w14:paraId="05D26DB1" w14:textId="7E2A02A9" w:rsidR="008F71FD" w:rsidRPr="008F71FD" w:rsidRDefault="008F71FD" w:rsidP="005C5CED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Incarico di i</w:t>
      </w:r>
      <w:r w:rsidRPr="00750363">
        <w:rPr>
          <w:rFonts w:ascii="Arial Narrow" w:hAnsi="Arial Narrow"/>
        </w:rPr>
        <w:t>nsegnamento presso</w:t>
      </w:r>
      <w:r>
        <w:rPr>
          <w:rFonts w:ascii="Arial Narrow" w:hAnsi="Arial Narrow"/>
        </w:rPr>
        <w:t xml:space="preserve"> il </w:t>
      </w:r>
      <w:proofErr w:type="spellStart"/>
      <w:r>
        <w:rPr>
          <w:rFonts w:ascii="Arial Narrow" w:hAnsi="Arial Narrow"/>
        </w:rPr>
        <w:t>CdLM</w:t>
      </w:r>
      <w:proofErr w:type="spellEnd"/>
      <w:r>
        <w:rPr>
          <w:rFonts w:ascii="Arial Narrow" w:hAnsi="Arial Narrow"/>
        </w:rPr>
        <w:t xml:space="preserve"> in Comunicazione e culture dei media (aa. 2016-2019)</w:t>
      </w:r>
      <w:r w:rsidRPr="008F71FD">
        <w:rPr>
          <w:rFonts w:ascii="Arial Narrow" w:hAnsi="Arial Narrow"/>
        </w:rPr>
        <w:t xml:space="preserve"> </w:t>
      </w:r>
    </w:p>
    <w:p w14:paraId="0F87265C" w14:textId="26E8DFE0" w:rsidR="00011174" w:rsidRPr="00AD7A79" w:rsidRDefault="00011174" w:rsidP="00011174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 w:rsidRPr="00AD7A79">
        <w:rPr>
          <w:rFonts w:ascii="Arial Narrow" w:hAnsi="Arial Narrow"/>
        </w:rPr>
        <w:t xml:space="preserve">Membro eletto dell'esecutivo del Comitato Unito America Latina e Caraibi (già </w:t>
      </w:r>
      <w:proofErr w:type="spellStart"/>
      <w:r w:rsidRPr="00AD7A79">
        <w:rPr>
          <w:rFonts w:ascii="Arial Narrow" w:hAnsi="Arial Narrow"/>
        </w:rPr>
        <w:t>UniCuba</w:t>
      </w:r>
      <w:proofErr w:type="spellEnd"/>
      <w:r w:rsidRPr="00AD7A79">
        <w:rPr>
          <w:rFonts w:ascii="Arial Narrow" w:hAnsi="Arial Narrow"/>
        </w:rPr>
        <w:t>).</w:t>
      </w:r>
    </w:p>
    <w:p w14:paraId="4ED746DA" w14:textId="7B534EFE" w:rsidR="00011174" w:rsidRDefault="00011174" w:rsidP="00011174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 w:rsidRPr="00011174">
        <w:rPr>
          <w:rFonts w:ascii="Arial Narrow" w:hAnsi="Arial Narrow"/>
        </w:rPr>
        <w:t xml:space="preserve">Responsabile dell’accordo di collaborazione didattica e scientifica </w:t>
      </w:r>
      <w:r w:rsidR="000A4005">
        <w:rPr>
          <w:rFonts w:ascii="Arial Narrow" w:hAnsi="Arial Narrow"/>
        </w:rPr>
        <w:t>tra il Dipartimento di Studi storici (Università di Torino) e</w:t>
      </w:r>
      <w:r w:rsidRPr="00011174">
        <w:rPr>
          <w:rFonts w:ascii="Arial Narrow" w:hAnsi="Arial Narrow"/>
        </w:rPr>
        <w:t xml:space="preserve"> il Dipartiment</w:t>
      </w:r>
      <w:r w:rsidR="000A4005">
        <w:rPr>
          <w:rFonts w:ascii="Arial Narrow" w:hAnsi="Arial Narrow"/>
        </w:rPr>
        <w:t>o di Filosofia y Historia (</w:t>
      </w:r>
      <w:proofErr w:type="spellStart"/>
      <w:r w:rsidRPr="00011174">
        <w:rPr>
          <w:rFonts w:ascii="Arial Narrow" w:hAnsi="Arial Narrow"/>
        </w:rPr>
        <w:t>Universidad</w:t>
      </w:r>
      <w:proofErr w:type="spellEnd"/>
      <w:r w:rsidRPr="00011174">
        <w:rPr>
          <w:rFonts w:ascii="Arial Narrow" w:hAnsi="Arial Narrow"/>
        </w:rPr>
        <w:t xml:space="preserve"> de La </w:t>
      </w:r>
      <w:proofErr w:type="spellStart"/>
      <w:r w:rsidRPr="00011174">
        <w:rPr>
          <w:rFonts w:ascii="Arial Narrow" w:hAnsi="Arial Narrow"/>
        </w:rPr>
        <w:t>Habana</w:t>
      </w:r>
      <w:proofErr w:type="spellEnd"/>
      <w:r w:rsidRPr="00011174">
        <w:rPr>
          <w:rFonts w:ascii="Arial Narrow" w:hAnsi="Arial Narrow"/>
        </w:rPr>
        <w:t>, Cuba</w:t>
      </w:r>
      <w:r w:rsidR="000A4005">
        <w:rPr>
          <w:rFonts w:ascii="Arial Narrow" w:hAnsi="Arial Narrow"/>
        </w:rPr>
        <w:t>)</w:t>
      </w:r>
    </w:p>
    <w:p w14:paraId="6FF6319E" w14:textId="68E320B1" w:rsidR="0045336F" w:rsidRDefault="0045336F" w:rsidP="00011174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 w:rsidRPr="00011174">
        <w:rPr>
          <w:rFonts w:ascii="Arial Narrow" w:hAnsi="Arial Narrow"/>
        </w:rPr>
        <w:t>Membro della Commissione Erasmus della Facoltà di Scienze P</w:t>
      </w:r>
      <w:r w:rsidR="000A4005">
        <w:rPr>
          <w:rFonts w:ascii="Arial Narrow" w:hAnsi="Arial Narrow"/>
        </w:rPr>
        <w:t xml:space="preserve">olitiche e del </w:t>
      </w:r>
      <w:proofErr w:type="spellStart"/>
      <w:r w:rsidR="000A4005">
        <w:rPr>
          <w:rFonts w:ascii="Arial Narrow" w:hAnsi="Arial Narrow"/>
        </w:rPr>
        <w:t>CdL</w:t>
      </w:r>
      <w:proofErr w:type="spellEnd"/>
      <w:r w:rsidR="000A4005">
        <w:rPr>
          <w:rFonts w:ascii="Arial Narrow" w:hAnsi="Arial Narrow"/>
        </w:rPr>
        <w:t xml:space="preserve"> in Lettere; docente r</w:t>
      </w:r>
      <w:r w:rsidRPr="00011174">
        <w:rPr>
          <w:rFonts w:ascii="Arial Narrow" w:hAnsi="Arial Narrow"/>
        </w:rPr>
        <w:t>e</w:t>
      </w:r>
      <w:r w:rsidR="000A4005">
        <w:rPr>
          <w:rFonts w:ascii="Arial Narrow" w:hAnsi="Arial Narrow"/>
        </w:rPr>
        <w:t>sponsabile</w:t>
      </w:r>
      <w:r w:rsidRPr="00011174">
        <w:rPr>
          <w:rFonts w:ascii="Arial Narrow" w:hAnsi="Arial Narrow"/>
        </w:rPr>
        <w:t xml:space="preserve"> </w:t>
      </w:r>
      <w:r w:rsidR="000A4005">
        <w:rPr>
          <w:rFonts w:ascii="Arial Narrow" w:hAnsi="Arial Narrow"/>
        </w:rPr>
        <w:t xml:space="preserve">degli </w:t>
      </w:r>
      <w:r w:rsidRPr="00011174">
        <w:rPr>
          <w:rFonts w:ascii="Arial Narrow" w:hAnsi="Arial Narrow"/>
        </w:rPr>
        <w:t xml:space="preserve">accordi Erasmus con Université di </w:t>
      </w:r>
      <w:proofErr w:type="spellStart"/>
      <w:r w:rsidRPr="00011174">
        <w:rPr>
          <w:rFonts w:ascii="Arial Narrow" w:hAnsi="Arial Narrow"/>
        </w:rPr>
        <w:t>Evry</w:t>
      </w:r>
      <w:proofErr w:type="spellEnd"/>
      <w:r w:rsidRPr="00011174">
        <w:rPr>
          <w:rFonts w:ascii="Arial Narrow" w:hAnsi="Arial Narrow"/>
        </w:rPr>
        <w:t xml:space="preserve"> – Val d’</w:t>
      </w:r>
      <w:proofErr w:type="spellStart"/>
      <w:r w:rsidRPr="00011174">
        <w:rPr>
          <w:rFonts w:ascii="Arial Narrow" w:hAnsi="Arial Narrow"/>
        </w:rPr>
        <w:t>Essonne</w:t>
      </w:r>
      <w:proofErr w:type="spellEnd"/>
      <w:r w:rsidRPr="00011174">
        <w:rPr>
          <w:rFonts w:ascii="Arial Narrow" w:hAnsi="Arial Narrow"/>
        </w:rPr>
        <w:t xml:space="preserve"> (F), e con Università di Maastricht (NL).</w:t>
      </w:r>
    </w:p>
    <w:p w14:paraId="3010DF1F" w14:textId="3E655F45" w:rsidR="00011174" w:rsidRPr="0045336F" w:rsidRDefault="00011174" w:rsidP="00011174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 w:rsidRPr="00011174">
        <w:rPr>
          <w:rFonts w:ascii="Arial Narrow" w:hAnsi="Arial Narrow"/>
        </w:rPr>
        <w:t>Dirett</w:t>
      </w:r>
      <w:r w:rsidR="000A4005">
        <w:rPr>
          <w:rFonts w:ascii="Arial Narrow" w:hAnsi="Arial Narrow"/>
        </w:rPr>
        <w:t>rice</w:t>
      </w:r>
      <w:r w:rsidRPr="00011174">
        <w:rPr>
          <w:rFonts w:ascii="Arial Narrow" w:hAnsi="Arial Narrow"/>
        </w:rPr>
        <w:t xml:space="preserve"> della Didattica per il Corso di Laurea specialistica di Studi Europei e membro della Commissione Piani di Studio del </w:t>
      </w:r>
      <w:proofErr w:type="spellStart"/>
      <w:r w:rsidRPr="00011174">
        <w:rPr>
          <w:rFonts w:ascii="Arial Narrow" w:hAnsi="Arial Narrow"/>
        </w:rPr>
        <w:t>CdL</w:t>
      </w:r>
      <w:proofErr w:type="spellEnd"/>
      <w:r w:rsidRPr="00011174">
        <w:rPr>
          <w:rFonts w:ascii="Arial Narrow" w:hAnsi="Arial Narrow"/>
        </w:rPr>
        <w:t xml:space="preserve"> triennale di Scienze Politiche.</w:t>
      </w:r>
      <w:r w:rsidRPr="00011174">
        <w:rPr>
          <w:rFonts w:ascii="Arial Narrow" w:hAnsi="Arial Narrow"/>
        </w:rPr>
        <w:tab/>
      </w:r>
    </w:p>
    <w:p w14:paraId="6620B5D8" w14:textId="1368765E" w:rsidR="006B7B71" w:rsidRPr="00B52AAC" w:rsidRDefault="00011174" w:rsidP="00B52AAC">
      <w:pPr>
        <w:pStyle w:val="Puntoelenco"/>
        <w:numPr>
          <w:ilvl w:val="0"/>
          <w:numId w:val="30"/>
        </w:numPr>
        <w:jc w:val="both"/>
        <w:rPr>
          <w:rFonts w:ascii="Arial Narrow" w:hAnsi="Arial Narrow"/>
        </w:rPr>
      </w:pPr>
      <w:r w:rsidRPr="00011174">
        <w:rPr>
          <w:rFonts w:ascii="Arial Narrow" w:hAnsi="Arial Narrow"/>
        </w:rPr>
        <w:t xml:space="preserve">(2004) Membro della Commissione Nuovi Ordinamenti della Facoltà di Scienze </w:t>
      </w:r>
      <w:proofErr w:type="spellStart"/>
      <w:r w:rsidRPr="00011174">
        <w:rPr>
          <w:rFonts w:ascii="Arial Narrow" w:hAnsi="Arial Narrow"/>
        </w:rPr>
        <w:t>Poltiche</w:t>
      </w:r>
      <w:proofErr w:type="spellEnd"/>
      <w:r w:rsidRPr="00011174">
        <w:rPr>
          <w:rFonts w:ascii="Arial Narrow" w:hAnsi="Arial Narrow"/>
        </w:rPr>
        <w:t xml:space="preserve"> per l’attuazione della Riforma degli Ordinamenti didattici dei corsi di studio (art. 2 co. 2 del DM 22 ottobre 2004 n. 270. GU n. 266, 12 novembre 2004) che ha sostituito il 509 del 1999, e successive modificazioni.</w:t>
      </w:r>
    </w:p>
    <w:p w14:paraId="46FD041D" w14:textId="16A1FDB3" w:rsidR="006B7B71" w:rsidRPr="00750363" w:rsidRDefault="00AD7A79" w:rsidP="00B52AAC">
      <w:pPr>
        <w:pStyle w:val="Titolo1"/>
        <w:numPr>
          <w:ilvl w:val="0"/>
          <w:numId w:val="0"/>
        </w:numPr>
        <w:spacing w:before="120" w:after="120"/>
        <w:rPr>
          <w:rFonts w:ascii="Arial Narrow" w:hAnsi="Arial Narrow"/>
          <w:b/>
          <w:i w:val="0"/>
          <w:smallCaps/>
          <w:sz w:val="24"/>
          <w:szCs w:val="24"/>
        </w:rPr>
      </w:pPr>
      <w:r>
        <w:rPr>
          <w:rFonts w:ascii="Arial Narrow" w:hAnsi="Arial Narrow"/>
          <w:b/>
          <w:i w:val="0"/>
          <w:smallCaps/>
          <w:sz w:val="24"/>
          <w:szCs w:val="24"/>
        </w:rPr>
        <w:t xml:space="preserve">progetti </w:t>
      </w:r>
      <w:r w:rsidR="00164A87" w:rsidRPr="00750363">
        <w:rPr>
          <w:rFonts w:ascii="Arial Narrow" w:hAnsi="Arial Narrow"/>
          <w:b/>
          <w:i w:val="0"/>
          <w:smallCaps/>
          <w:sz w:val="24"/>
          <w:szCs w:val="24"/>
        </w:rPr>
        <w:t>scientific</w:t>
      </w:r>
      <w:r>
        <w:rPr>
          <w:rFonts w:ascii="Arial Narrow" w:hAnsi="Arial Narrow"/>
          <w:b/>
          <w:i w:val="0"/>
          <w:smallCaps/>
          <w:sz w:val="24"/>
          <w:szCs w:val="24"/>
        </w:rPr>
        <w:t>i e c</w:t>
      </w:r>
      <w:r w:rsidRPr="00750363">
        <w:rPr>
          <w:rFonts w:ascii="Arial Narrow" w:hAnsi="Arial Narrow"/>
          <w:b/>
          <w:i w:val="0"/>
          <w:smallCaps/>
          <w:sz w:val="24"/>
          <w:szCs w:val="24"/>
        </w:rPr>
        <w:t>ollaborazioni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6B7B71" w:rsidRPr="00750363" w14:paraId="0F57A435" w14:textId="77777777" w:rsidTr="00056323"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7369FF5F" w14:textId="4476D6B9" w:rsidR="0055149A" w:rsidRDefault="0055149A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2008-2014</w:t>
            </w:r>
          </w:p>
          <w:p w14:paraId="15F2C17E" w14:textId="77777777" w:rsidR="0055149A" w:rsidRDefault="0055149A" w:rsidP="006B3F49">
            <w:pPr>
              <w:jc w:val="both"/>
              <w:rPr>
                <w:rFonts w:ascii="Arial Narrow" w:hAnsi="Arial Narrow"/>
              </w:rPr>
            </w:pPr>
          </w:p>
          <w:p w14:paraId="1CF5B1CD" w14:textId="77777777" w:rsidR="0055149A" w:rsidRDefault="0055149A" w:rsidP="006B3F49">
            <w:pPr>
              <w:jc w:val="both"/>
              <w:rPr>
                <w:rFonts w:ascii="Arial Narrow" w:hAnsi="Arial Narrow"/>
              </w:rPr>
            </w:pPr>
          </w:p>
          <w:p w14:paraId="18B2D3B3" w14:textId="77777777" w:rsidR="0055149A" w:rsidRDefault="0055149A" w:rsidP="006B3F49">
            <w:pPr>
              <w:jc w:val="both"/>
              <w:rPr>
                <w:rFonts w:ascii="Arial Narrow" w:hAnsi="Arial Narrow"/>
              </w:rPr>
            </w:pPr>
          </w:p>
          <w:p w14:paraId="2D58C78B" w14:textId="140E5253" w:rsidR="0011351E" w:rsidRDefault="0011351E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2006-2009</w:t>
            </w:r>
          </w:p>
          <w:p w14:paraId="1A35C8ED" w14:textId="77777777" w:rsidR="0011351E" w:rsidRDefault="0011351E" w:rsidP="006B3F49">
            <w:pPr>
              <w:jc w:val="both"/>
              <w:rPr>
                <w:rFonts w:ascii="Arial Narrow" w:hAnsi="Arial Narrow"/>
              </w:rPr>
            </w:pPr>
          </w:p>
          <w:p w14:paraId="1C69F4B5" w14:textId="77777777" w:rsidR="0011351E" w:rsidRDefault="0011351E" w:rsidP="006B3F49">
            <w:pPr>
              <w:jc w:val="both"/>
              <w:rPr>
                <w:rFonts w:ascii="Arial Narrow" w:hAnsi="Arial Narrow"/>
              </w:rPr>
            </w:pPr>
          </w:p>
          <w:p w14:paraId="6E52F538" w14:textId="0D6264C9" w:rsidR="0011351E" w:rsidRDefault="0011351E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2002-2004</w:t>
            </w:r>
          </w:p>
          <w:p w14:paraId="12C1351C" w14:textId="77777777" w:rsidR="0011351E" w:rsidRDefault="0011351E" w:rsidP="006B3F49">
            <w:pPr>
              <w:jc w:val="both"/>
              <w:rPr>
                <w:rFonts w:ascii="Arial Narrow" w:hAnsi="Arial Narrow"/>
              </w:rPr>
            </w:pPr>
          </w:p>
          <w:p w14:paraId="191F2E98" w14:textId="77777777" w:rsidR="0011351E" w:rsidRDefault="0011351E" w:rsidP="006B3F49">
            <w:pPr>
              <w:jc w:val="both"/>
              <w:rPr>
                <w:rFonts w:ascii="Arial Narrow" w:hAnsi="Arial Narrow"/>
              </w:rPr>
            </w:pPr>
          </w:p>
          <w:p w14:paraId="50D368D1" w14:textId="5968EF91" w:rsidR="0055149A" w:rsidRDefault="0055149A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1999-2008</w:t>
            </w:r>
          </w:p>
          <w:p w14:paraId="32870C1C" w14:textId="77777777" w:rsidR="0055149A" w:rsidRDefault="0055149A" w:rsidP="006B3F49">
            <w:pPr>
              <w:jc w:val="both"/>
              <w:rPr>
                <w:rFonts w:ascii="Arial Narrow" w:hAnsi="Arial Narrow"/>
              </w:rPr>
            </w:pPr>
          </w:p>
          <w:p w14:paraId="01E86159" w14:textId="77777777" w:rsidR="0055149A" w:rsidRDefault="0055149A" w:rsidP="006B3F49">
            <w:pPr>
              <w:jc w:val="both"/>
              <w:rPr>
                <w:rFonts w:ascii="Arial Narrow" w:hAnsi="Arial Narrow"/>
              </w:rPr>
            </w:pPr>
          </w:p>
          <w:p w14:paraId="4AEB3845" w14:textId="77777777" w:rsidR="0055149A" w:rsidRDefault="0055149A" w:rsidP="006B3F49">
            <w:pPr>
              <w:jc w:val="both"/>
              <w:rPr>
                <w:rFonts w:ascii="Arial Narrow" w:hAnsi="Arial Narrow"/>
              </w:rPr>
            </w:pPr>
          </w:p>
          <w:p w14:paraId="55D42D8B" w14:textId="47E4010A" w:rsidR="0055149A" w:rsidRDefault="0055149A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>1997-2004</w:t>
            </w:r>
          </w:p>
          <w:p w14:paraId="6BEC92AB" w14:textId="77777777" w:rsidR="0055149A" w:rsidRDefault="0055149A" w:rsidP="006B3F49">
            <w:pPr>
              <w:jc w:val="both"/>
              <w:rPr>
                <w:rFonts w:ascii="Arial Narrow" w:hAnsi="Arial Narrow"/>
              </w:rPr>
            </w:pPr>
          </w:p>
          <w:p w14:paraId="789C3333" w14:textId="4E2D2B92" w:rsidR="006B7B71" w:rsidRPr="00750363" w:rsidRDefault="0055149A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1997–2002</w:t>
            </w:r>
          </w:p>
        </w:tc>
        <w:tc>
          <w:tcPr>
            <w:tcW w:w="7655" w:type="dxa"/>
            <w:tcBorders>
              <w:left w:val="single" w:sz="4" w:space="0" w:color="auto"/>
            </w:tcBorders>
            <w:shd w:val="clear" w:color="auto" w:fill="auto"/>
          </w:tcPr>
          <w:p w14:paraId="1E1850C0" w14:textId="27C6F005" w:rsidR="0055149A" w:rsidRPr="003F1554" w:rsidRDefault="0055149A" w:rsidP="006B3F49">
            <w:pPr>
              <w:jc w:val="both"/>
              <w:rPr>
                <w:rFonts w:ascii="Arial Narrow" w:hAnsi="Arial Narrow"/>
                <w:lang w:val="en-AU"/>
              </w:rPr>
            </w:pPr>
            <w:r w:rsidRPr="00750363">
              <w:rPr>
                <w:rFonts w:ascii="Arial Narrow" w:hAnsi="Arial Narrow"/>
              </w:rPr>
              <w:t>Partecipazione al Programma di ricerca internazionale «</w:t>
            </w:r>
            <w:proofErr w:type="spellStart"/>
            <w:r w:rsidRPr="00750363">
              <w:rPr>
                <w:rFonts w:ascii="Arial Narrow" w:hAnsi="Arial Narrow"/>
              </w:rPr>
              <w:t>Les</w:t>
            </w:r>
            <w:proofErr w:type="spellEnd"/>
            <w:r w:rsidRPr="00750363">
              <w:rPr>
                <w:rFonts w:ascii="Arial Narrow" w:hAnsi="Arial Narrow"/>
              </w:rPr>
              <w:t xml:space="preserve"> </w:t>
            </w:r>
            <w:proofErr w:type="spellStart"/>
            <w:r w:rsidRPr="00750363">
              <w:rPr>
                <w:rFonts w:ascii="Arial Narrow" w:hAnsi="Arial Narrow"/>
              </w:rPr>
              <w:t>vecteurs</w:t>
            </w:r>
            <w:proofErr w:type="spellEnd"/>
            <w:r w:rsidRPr="00750363">
              <w:rPr>
                <w:rFonts w:ascii="Arial Narrow" w:hAnsi="Arial Narrow"/>
              </w:rPr>
              <w:t xml:space="preserve"> de l’</w:t>
            </w:r>
            <w:proofErr w:type="spellStart"/>
            <w:r w:rsidRPr="00750363">
              <w:rPr>
                <w:rFonts w:ascii="Arial Narrow" w:hAnsi="Arial Narrow"/>
              </w:rPr>
              <w:t>idéel</w:t>
            </w:r>
            <w:proofErr w:type="spellEnd"/>
            <w:r w:rsidRPr="00750363">
              <w:rPr>
                <w:rFonts w:ascii="Arial Narrow" w:hAnsi="Arial Narrow"/>
              </w:rPr>
              <w:t xml:space="preserve">. </w:t>
            </w:r>
            <w:r w:rsidRPr="003F1554">
              <w:rPr>
                <w:rFonts w:ascii="Arial Narrow" w:hAnsi="Arial Narrow"/>
                <w:lang w:val="en-AU"/>
              </w:rPr>
              <w:t xml:space="preserve">Le </w:t>
            </w:r>
            <w:proofErr w:type="spellStart"/>
            <w:r w:rsidRPr="003F1554">
              <w:rPr>
                <w:rFonts w:ascii="Arial Narrow" w:hAnsi="Arial Narrow"/>
                <w:lang w:val="en-AU"/>
              </w:rPr>
              <w:t>pouvoir</w:t>
            </w:r>
            <w:proofErr w:type="spellEnd"/>
            <w:r w:rsidRPr="003F1554">
              <w:rPr>
                <w:rFonts w:ascii="Arial Narrow" w:hAnsi="Arial Narrow"/>
                <w:lang w:val="en-AU"/>
              </w:rPr>
              <w:t xml:space="preserve"> </w:t>
            </w:r>
            <w:proofErr w:type="spellStart"/>
            <w:r w:rsidRPr="003F1554">
              <w:rPr>
                <w:rFonts w:ascii="Arial Narrow" w:hAnsi="Arial Narrow"/>
                <w:lang w:val="en-AU"/>
              </w:rPr>
              <w:t>symbolique</w:t>
            </w:r>
            <w:proofErr w:type="spellEnd"/>
            <w:r w:rsidRPr="003F1554">
              <w:rPr>
                <w:rFonts w:ascii="Arial Narrow" w:hAnsi="Arial Narrow"/>
                <w:lang w:val="en-AU"/>
              </w:rPr>
              <w:t xml:space="preserve"> entre </w:t>
            </w:r>
            <w:proofErr w:type="spellStart"/>
            <w:r w:rsidRPr="003F1554">
              <w:rPr>
                <w:rFonts w:ascii="Arial Narrow" w:hAnsi="Arial Narrow"/>
                <w:lang w:val="en-AU"/>
              </w:rPr>
              <w:t>Moyen</w:t>
            </w:r>
            <w:proofErr w:type="spellEnd"/>
            <w:r w:rsidRPr="003F1554">
              <w:rPr>
                <w:rFonts w:ascii="Arial Narrow" w:hAnsi="Arial Narrow"/>
                <w:lang w:val="en-AU"/>
              </w:rPr>
              <w:t xml:space="preserve"> </w:t>
            </w:r>
            <w:proofErr w:type="spellStart"/>
            <w:r w:rsidRPr="003F1554">
              <w:rPr>
                <w:rFonts w:ascii="Arial Narrow" w:hAnsi="Arial Narrow"/>
                <w:lang w:val="en-AU"/>
              </w:rPr>
              <w:t>Âge</w:t>
            </w:r>
            <w:proofErr w:type="spellEnd"/>
            <w:r w:rsidRPr="003F1554">
              <w:rPr>
                <w:rFonts w:ascii="Arial Narrow" w:hAnsi="Arial Narrow"/>
                <w:lang w:val="en-AU"/>
              </w:rPr>
              <w:t xml:space="preserve"> et Renaissance», </w:t>
            </w:r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 xml:space="preserve">e al </w:t>
            </w:r>
            <w:proofErr w:type="spellStart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>programma</w:t>
            </w:r>
            <w:proofErr w:type="spellEnd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 xml:space="preserve"> </w:t>
            </w:r>
            <w:r w:rsidRPr="003F1554">
              <w:rPr>
                <w:rFonts w:ascii="Arial Narrow" w:hAnsi="Arial Narrow"/>
                <w:i/>
                <w:lang w:val="en-AU"/>
              </w:rPr>
              <w:t xml:space="preserve">Signs and States. Semiotics of the Modern State </w:t>
            </w:r>
            <w:r w:rsidRPr="003F1554">
              <w:rPr>
                <w:rFonts w:ascii="Arial Narrow" w:hAnsi="Arial Narrow"/>
                <w:lang w:val="en-AU"/>
              </w:rPr>
              <w:t>(SAS</w:t>
            </w:r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 xml:space="preserve">), </w:t>
            </w:r>
            <w:proofErr w:type="spellStart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>finanziato</w:t>
            </w:r>
            <w:proofErr w:type="spellEnd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 xml:space="preserve"> </w:t>
            </w:r>
            <w:proofErr w:type="spellStart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>dall'ERC</w:t>
            </w:r>
            <w:proofErr w:type="spellEnd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 xml:space="preserve"> (European Research Council) e </w:t>
            </w:r>
            <w:proofErr w:type="spellStart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>coordinato</w:t>
            </w:r>
            <w:proofErr w:type="spellEnd"/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 xml:space="preserve"> da Jean-Philippe Genet (</w:t>
            </w:r>
            <w:r w:rsidRPr="003F1554">
              <w:rPr>
                <w:rFonts w:ascii="Arial Narrow" w:hAnsi="Arial Narrow"/>
                <w:lang w:val="en-AU"/>
              </w:rPr>
              <w:t>University of Paris 1, Panthéon-Sorbonne</w:t>
            </w:r>
            <w:r w:rsidRPr="003F1554">
              <w:rPr>
                <w:rFonts w:ascii="Arial Narrow" w:eastAsia="Arial Unicode MS" w:hAnsi="Arial Narrow"/>
                <w:color w:val="000000"/>
                <w:lang w:val="en-AU"/>
              </w:rPr>
              <w:t>) &lt;http://lamop.univ-paris1.fr/IMG/pdf/SAS.pdf&gt;</w:t>
            </w:r>
          </w:p>
          <w:p w14:paraId="0478EC82" w14:textId="2E15ED1A" w:rsidR="0011351E" w:rsidRDefault="0011351E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 xml:space="preserve">Coordinatrice locale (sede di Torino) di un Progetto di Rilevante Interesse Nazionale (PRIN) cofinanziato dal MIUR sul tema: </w:t>
            </w:r>
            <w:r w:rsidRPr="00750363">
              <w:rPr>
                <w:rFonts w:ascii="Arial Narrow" w:hAnsi="Arial Narrow"/>
                <w:i/>
              </w:rPr>
              <w:t xml:space="preserve">Formazione, reclutamento e mobilità delle élites ecclesiastiche e religiose in area subalpina fra XIV e XVI secolo, tra </w:t>
            </w:r>
            <w:proofErr w:type="spellStart"/>
            <w:r w:rsidRPr="00750363">
              <w:rPr>
                <w:rFonts w:ascii="Arial Narrow" w:hAnsi="Arial Narrow"/>
                <w:i/>
              </w:rPr>
              <w:t>istituzionalità</w:t>
            </w:r>
            <w:proofErr w:type="spellEnd"/>
            <w:r w:rsidRPr="00750363">
              <w:rPr>
                <w:rFonts w:ascii="Arial Narrow" w:hAnsi="Arial Narrow"/>
                <w:i/>
              </w:rPr>
              <w:t xml:space="preserve"> e cult</w:t>
            </w:r>
            <w:r w:rsidRPr="00750363">
              <w:rPr>
                <w:rFonts w:ascii="Arial Narrow" w:hAnsi="Arial Narrow"/>
              </w:rPr>
              <w:t xml:space="preserve">ura (MIUR, </w:t>
            </w:r>
            <w:proofErr w:type="spellStart"/>
            <w:r w:rsidRPr="00750363">
              <w:rPr>
                <w:rFonts w:ascii="Arial Narrow" w:hAnsi="Arial Narrow"/>
              </w:rPr>
              <w:t>Cofin</w:t>
            </w:r>
            <w:proofErr w:type="spellEnd"/>
            <w:r w:rsidRPr="00750363">
              <w:rPr>
                <w:rFonts w:ascii="Arial Narrow" w:hAnsi="Arial Narrow"/>
              </w:rPr>
              <w:t xml:space="preserve"> 2006)</w:t>
            </w:r>
          </w:p>
          <w:p w14:paraId="7F96635F" w14:textId="476F216E" w:rsidR="0011351E" w:rsidRDefault="0011351E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 xml:space="preserve">Coordinatrice locale (sede di Torino) di un Progetto di Rilevante Interesse Nazionale (PRIN) cofinanziato dal MIUR sul tema: </w:t>
            </w:r>
            <w:r w:rsidRPr="00750363">
              <w:rPr>
                <w:rFonts w:ascii="Arial Narrow" w:hAnsi="Arial Narrow"/>
                <w:i/>
              </w:rPr>
              <w:t>Istituzioni ecclesiastiche, vita religiosa e potere politico nel ducato sabaudo (XV secolo)</w:t>
            </w:r>
            <w:r w:rsidRPr="00750363">
              <w:rPr>
                <w:rFonts w:ascii="Arial Narrow" w:hAnsi="Arial Narrow"/>
              </w:rPr>
              <w:t xml:space="preserve"> (MIUR, </w:t>
            </w:r>
            <w:proofErr w:type="spellStart"/>
            <w:r w:rsidRPr="00750363">
              <w:rPr>
                <w:rFonts w:ascii="Arial Narrow" w:hAnsi="Arial Narrow"/>
              </w:rPr>
              <w:t>Cofin</w:t>
            </w:r>
            <w:proofErr w:type="spellEnd"/>
            <w:r w:rsidRPr="00750363">
              <w:rPr>
                <w:rFonts w:ascii="Arial Narrow" w:hAnsi="Arial Narrow"/>
              </w:rPr>
              <w:t xml:space="preserve"> 2002)</w:t>
            </w:r>
          </w:p>
          <w:p w14:paraId="29BB7F1E" w14:textId="5C585746" w:rsidR="0055149A" w:rsidRDefault="003B26BA" w:rsidP="006B3F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Partecipazione al p</w:t>
            </w:r>
            <w:r w:rsidR="0055149A" w:rsidRPr="00750363">
              <w:rPr>
                <w:rFonts w:ascii="Arial Narrow" w:hAnsi="Arial Narrow"/>
              </w:rPr>
              <w:t xml:space="preserve">rogramma </w:t>
            </w:r>
            <w:proofErr w:type="spellStart"/>
            <w:r w:rsidR="0055149A" w:rsidRPr="00750363">
              <w:rPr>
                <w:rFonts w:ascii="Arial Narrow" w:hAnsi="Arial Narrow"/>
              </w:rPr>
              <w:t>inte</w:t>
            </w:r>
            <w:r w:rsidR="0055149A">
              <w:rPr>
                <w:rFonts w:ascii="Arial Narrow" w:hAnsi="Arial Narrow"/>
              </w:rPr>
              <w:t>rdisciplinaire</w:t>
            </w:r>
            <w:proofErr w:type="spellEnd"/>
            <w:r w:rsidR="0055149A">
              <w:rPr>
                <w:rFonts w:ascii="Arial Narrow" w:hAnsi="Arial Narrow"/>
              </w:rPr>
              <w:t xml:space="preserve"> «Histoire </w:t>
            </w:r>
            <w:proofErr w:type="spellStart"/>
            <w:r w:rsidR="0055149A">
              <w:rPr>
                <w:rFonts w:ascii="Arial Narrow" w:hAnsi="Arial Narrow"/>
              </w:rPr>
              <w:t>des</w:t>
            </w:r>
            <w:proofErr w:type="spellEnd"/>
            <w:r w:rsidR="0055149A">
              <w:rPr>
                <w:rFonts w:ascii="Arial Narrow" w:hAnsi="Arial Narrow"/>
              </w:rPr>
              <w:t xml:space="preserve"> </w:t>
            </w:r>
            <w:proofErr w:type="spellStart"/>
            <w:r w:rsidR="0055149A">
              <w:rPr>
                <w:rFonts w:ascii="Arial Narrow" w:hAnsi="Arial Narrow"/>
              </w:rPr>
              <w:t>Savoirs</w:t>
            </w:r>
            <w:proofErr w:type="spellEnd"/>
            <w:r w:rsidR="0055149A" w:rsidRPr="00750363">
              <w:rPr>
                <w:rFonts w:ascii="Arial Narrow" w:hAnsi="Arial Narrow"/>
              </w:rPr>
              <w:t xml:space="preserve">», coordinato dall’Université Lumière Lyon 2 e dal CNRS, e alla sezione </w:t>
            </w:r>
            <w:r w:rsidR="0055149A">
              <w:rPr>
                <w:rFonts w:ascii="Arial Narrow" w:hAnsi="Arial Narrow"/>
              </w:rPr>
              <w:t>«</w:t>
            </w:r>
            <w:proofErr w:type="spellStart"/>
            <w:r w:rsidR="0055149A" w:rsidRPr="00750363">
              <w:rPr>
                <w:rFonts w:ascii="Arial Narrow" w:hAnsi="Arial Narrow"/>
              </w:rPr>
              <w:t>Religion</w:t>
            </w:r>
            <w:proofErr w:type="spellEnd"/>
            <w:r w:rsidR="0055149A" w:rsidRPr="00750363">
              <w:rPr>
                <w:rFonts w:ascii="Arial Narrow" w:hAnsi="Arial Narrow"/>
              </w:rPr>
              <w:t xml:space="preserve">, </w:t>
            </w:r>
            <w:proofErr w:type="spellStart"/>
            <w:r w:rsidR="0055149A" w:rsidRPr="00750363">
              <w:rPr>
                <w:rFonts w:ascii="Arial Narrow" w:hAnsi="Arial Narrow"/>
              </w:rPr>
              <w:t>e</w:t>
            </w:r>
            <w:r w:rsidR="0055149A">
              <w:rPr>
                <w:rFonts w:ascii="Arial Narrow" w:hAnsi="Arial Narrow"/>
              </w:rPr>
              <w:t>space</w:t>
            </w:r>
            <w:proofErr w:type="spellEnd"/>
            <w:r w:rsidR="0055149A">
              <w:rPr>
                <w:rFonts w:ascii="Arial Narrow" w:hAnsi="Arial Narrow"/>
              </w:rPr>
              <w:t xml:space="preserve">, culture et </w:t>
            </w:r>
            <w:proofErr w:type="spellStart"/>
            <w:r w:rsidR="0055149A">
              <w:rPr>
                <w:rFonts w:ascii="Arial Narrow" w:hAnsi="Arial Narrow"/>
              </w:rPr>
              <w:t>communication</w:t>
            </w:r>
            <w:proofErr w:type="spellEnd"/>
            <w:r w:rsidR="0055149A">
              <w:rPr>
                <w:rFonts w:ascii="Arial Narrow" w:hAnsi="Arial Narrow"/>
              </w:rPr>
              <w:t>», per «</w:t>
            </w:r>
            <w:r w:rsidR="0055149A" w:rsidRPr="00750363">
              <w:rPr>
                <w:rFonts w:ascii="Arial Narrow" w:hAnsi="Arial Narrow"/>
              </w:rPr>
              <w:t xml:space="preserve">Le </w:t>
            </w:r>
            <w:proofErr w:type="spellStart"/>
            <w:r w:rsidR="0055149A" w:rsidRPr="00750363">
              <w:rPr>
                <w:rFonts w:ascii="Arial Narrow" w:hAnsi="Arial Narrow"/>
              </w:rPr>
              <w:t>traitement</w:t>
            </w:r>
            <w:proofErr w:type="spellEnd"/>
            <w:r w:rsidR="0055149A" w:rsidRPr="00750363">
              <w:rPr>
                <w:rFonts w:ascii="Arial Narrow" w:hAnsi="Arial Narrow"/>
              </w:rPr>
              <w:t xml:space="preserve"> </w:t>
            </w:r>
            <w:proofErr w:type="spellStart"/>
            <w:r w:rsidR="0055149A" w:rsidRPr="00750363">
              <w:rPr>
                <w:rFonts w:ascii="Arial Narrow" w:hAnsi="Arial Narrow"/>
              </w:rPr>
              <w:t>informatique</w:t>
            </w:r>
            <w:proofErr w:type="spellEnd"/>
            <w:r w:rsidR="0055149A" w:rsidRPr="00750363">
              <w:rPr>
                <w:rFonts w:ascii="Arial Narrow" w:hAnsi="Arial Narrow"/>
              </w:rPr>
              <w:t xml:space="preserve"> d’un corpus d’</w:t>
            </w:r>
            <w:proofErr w:type="spellStart"/>
            <w:r w:rsidR="0055149A" w:rsidRPr="00750363">
              <w:rPr>
                <w:rFonts w:ascii="Arial Narrow" w:hAnsi="Arial Narrow"/>
              </w:rPr>
              <w:t>écr</w:t>
            </w:r>
            <w:r w:rsidR="0055149A">
              <w:rPr>
                <w:rFonts w:ascii="Arial Narrow" w:hAnsi="Arial Narrow"/>
              </w:rPr>
              <w:t>its</w:t>
            </w:r>
            <w:proofErr w:type="spellEnd"/>
            <w:r w:rsidR="0055149A">
              <w:rPr>
                <w:rFonts w:ascii="Arial Narrow" w:hAnsi="Arial Narrow"/>
              </w:rPr>
              <w:t xml:space="preserve"> </w:t>
            </w:r>
            <w:proofErr w:type="spellStart"/>
            <w:r w:rsidR="0055149A">
              <w:rPr>
                <w:rFonts w:ascii="Arial Narrow" w:hAnsi="Arial Narrow"/>
              </w:rPr>
              <w:t>pragmatiques</w:t>
            </w:r>
            <w:proofErr w:type="spellEnd"/>
            <w:r w:rsidR="0055149A">
              <w:rPr>
                <w:rFonts w:ascii="Arial Narrow" w:hAnsi="Arial Narrow"/>
              </w:rPr>
              <w:t xml:space="preserve"> (</w:t>
            </w:r>
            <w:proofErr w:type="spellStart"/>
            <w:r w:rsidR="0055149A">
              <w:rPr>
                <w:rFonts w:ascii="Arial Narrow" w:hAnsi="Arial Narrow"/>
              </w:rPr>
              <w:t>XIII</w:t>
            </w:r>
            <w:r w:rsidR="0055149A" w:rsidRPr="003B26BA">
              <w:rPr>
                <w:rFonts w:ascii="Arial Narrow" w:hAnsi="Arial Narrow"/>
                <w:vertAlign w:val="superscript"/>
              </w:rPr>
              <w:t>e</w:t>
            </w:r>
            <w:proofErr w:type="spellEnd"/>
            <w:r w:rsidR="0055149A">
              <w:rPr>
                <w:rFonts w:ascii="Arial Narrow" w:hAnsi="Arial Narrow"/>
              </w:rPr>
              <w:t xml:space="preserve"> siècle)</w:t>
            </w:r>
            <w:r w:rsidR="0055149A" w:rsidRPr="00750363">
              <w:rPr>
                <w:rFonts w:ascii="Arial Narrow" w:hAnsi="Arial Narrow"/>
              </w:rPr>
              <w:t xml:space="preserve">: </w:t>
            </w:r>
            <w:proofErr w:type="spellStart"/>
            <w:r w:rsidR="0055149A" w:rsidRPr="00750363">
              <w:rPr>
                <w:rFonts w:ascii="Arial Narrow" w:hAnsi="Arial Narrow"/>
              </w:rPr>
              <w:t>les</w:t>
            </w:r>
            <w:proofErr w:type="spellEnd"/>
            <w:r w:rsidR="0055149A" w:rsidRPr="00750363">
              <w:rPr>
                <w:rFonts w:ascii="Arial Narrow" w:hAnsi="Arial Narrow"/>
              </w:rPr>
              <w:t xml:space="preserve"> </w:t>
            </w:r>
            <w:proofErr w:type="spellStart"/>
            <w:r w:rsidR="0055149A" w:rsidRPr="00750363">
              <w:rPr>
                <w:rFonts w:ascii="Arial Narrow" w:hAnsi="Arial Narrow"/>
              </w:rPr>
              <w:t>sermons</w:t>
            </w:r>
            <w:proofErr w:type="spellEnd"/>
            <w:r w:rsidR="0055149A" w:rsidRPr="00750363">
              <w:rPr>
                <w:rFonts w:ascii="Arial Narrow" w:hAnsi="Arial Narrow"/>
              </w:rPr>
              <w:t xml:space="preserve"> </w:t>
            </w:r>
            <w:proofErr w:type="spellStart"/>
            <w:r w:rsidR="0055149A" w:rsidRPr="00750363">
              <w:rPr>
                <w:rFonts w:ascii="Arial Narrow" w:hAnsi="Arial Narrow"/>
              </w:rPr>
              <w:t>mo</w:t>
            </w:r>
            <w:r w:rsidR="0055149A">
              <w:rPr>
                <w:rFonts w:ascii="Arial Narrow" w:hAnsi="Arial Narrow"/>
              </w:rPr>
              <w:t>dèles</w:t>
            </w:r>
            <w:proofErr w:type="spellEnd"/>
            <w:r w:rsidR="0055149A">
              <w:rPr>
                <w:rFonts w:ascii="Arial Narrow" w:hAnsi="Arial Narrow"/>
              </w:rPr>
              <w:t xml:space="preserve"> de Jacques de Voragine</w:t>
            </w:r>
            <w:r w:rsidR="0055149A" w:rsidRPr="00750363">
              <w:rPr>
                <w:rFonts w:ascii="Arial Narrow" w:hAnsi="Arial Narrow"/>
              </w:rPr>
              <w:t>»</w:t>
            </w:r>
          </w:p>
          <w:p w14:paraId="1108CAC8" w14:textId="71BFF37A" w:rsidR="0055149A" w:rsidRDefault="0055149A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 xml:space="preserve">Partecipazione al programma di ricerca nazionale coordinato dall’Ecole </w:t>
            </w:r>
            <w:proofErr w:type="spellStart"/>
            <w:r w:rsidRPr="00750363">
              <w:rPr>
                <w:rFonts w:ascii="Arial Narrow" w:hAnsi="Arial Narrow"/>
              </w:rPr>
              <w:t>Française</w:t>
            </w:r>
            <w:proofErr w:type="spellEnd"/>
            <w:r w:rsidRPr="00750363">
              <w:rPr>
                <w:rFonts w:ascii="Arial Narrow" w:hAnsi="Arial Narrow"/>
              </w:rPr>
              <w:t xml:space="preserve"> di Roma, dall’AISSCA e dall’AIRS per l’inventariazione dei santuari cristiani in Italia</w:t>
            </w:r>
          </w:p>
          <w:p w14:paraId="1B65115C" w14:textId="1DB2C604" w:rsidR="006B7B71" w:rsidRPr="00750363" w:rsidRDefault="006B7B71" w:rsidP="006B3F49">
            <w:pPr>
              <w:jc w:val="both"/>
              <w:rPr>
                <w:rFonts w:ascii="Arial Narrow" w:hAnsi="Arial Narrow"/>
              </w:rPr>
            </w:pPr>
            <w:r w:rsidRPr="00750363">
              <w:rPr>
                <w:rFonts w:ascii="Arial Narrow" w:hAnsi="Arial Narrow"/>
              </w:rPr>
              <w:t xml:space="preserve">Partecipazione al programma di ricerca nazionale per la catalogazione dei sermoni medievali in volgare (Italia, </w:t>
            </w:r>
            <w:proofErr w:type="spellStart"/>
            <w:r w:rsidRPr="00750363">
              <w:rPr>
                <w:rFonts w:ascii="Arial Narrow" w:hAnsi="Arial Narrow"/>
              </w:rPr>
              <w:t>secc</w:t>
            </w:r>
            <w:proofErr w:type="spellEnd"/>
            <w:r w:rsidRPr="00750363">
              <w:rPr>
                <w:rFonts w:ascii="Arial Narrow" w:hAnsi="Arial Narrow"/>
              </w:rPr>
              <w:t xml:space="preserve">. XIV-XV), coordinato dal prof. Carlo </w:t>
            </w:r>
            <w:proofErr w:type="spellStart"/>
            <w:r w:rsidRPr="00750363">
              <w:rPr>
                <w:rFonts w:ascii="Arial Narrow" w:hAnsi="Arial Narrow"/>
              </w:rPr>
              <w:t>Delcorno</w:t>
            </w:r>
            <w:proofErr w:type="spellEnd"/>
            <w:r w:rsidRPr="00750363">
              <w:rPr>
                <w:rFonts w:ascii="Arial Narrow" w:hAnsi="Arial Narrow"/>
              </w:rPr>
              <w:t>, Dipartimento di</w:t>
            </w:r>
            <w:r w:rsidR="005404A7" w:rsidRPr="00750363">
              <w:rPr>
                <w:rFonts w:ascii="Arial Narrow" w:hAnsi="Arial Narrow"/>
              </w:rPr>
              <w:t xml:space="preserve"> </w:t>
            </w:r>
            <w:r w:rsidRPr="00750363">
              <w:rPr>
                <w:rFonts w:ascii="Arial Narrow" w:hAnsi="Arial Narrow"/>
              </w:rPr>
              <w:t>Italianistica della Università degli Studi di Bologna</w:t>
            </w:r>
          </w:p>
        </w:tc>
      </w:tr>
    </w:tbl>
    <w:p w14:paraId="13A6A7C8" w14:textId="44391DEF" w:rsidR="00044C63" w:rsidRDefault="00F4687E" w:rsidP="00044C63">
      <w:pPr>
        <w:pStyle w:val="Titolo1"/>
        <w:numPr>
          <w:ilvl w:val="0"/>
          <w:numId w:val="0"/>
        </w:numPr>
        <w:spacing w:before="120" w:after="120"/>
        <w:rPr>
          <w:rFonts w:ascii="Arial Narrow" w:hAnsi="Arial Narrow"/>
        </w:rPr>
        <w:sectPr w:rsidR="00044C63" w:rsidSect="00044C63">
          <w:type w:val="continuous"/>
          <w:pgSz w:w="11900" w:h="16840"/>
          <w:pgMar w:top="1701" w:right="1701" w:bottom="1701" w:left="1701" w:header="1418" w:footer="851" w:gutter="0"/>
          <w:cols w:space="708"/>
          <w:titlePg/>
        </w:sectPr>
      </w:pPr>
      <w:r>
        <w:rPr>
          <w:rFonts w:ascii="Arial Narrow" w:hAnsi="Arial Narrow"/>
          <w:b/>
          <w:i w:val="0"/>
          <w:smallCaps/>
          <w:sz w:val="24"/>
          <w:szCs w:val="24"/>
        </w:rPr>
        <w:t>partecipazione a c</w:t>
      </w:r>
      <w:r w:rsidR="006B7B71" w:rsidRPr="00B52AAC">
        <w:rPr>
          <w:rFonts w:ascii="Arial Narrow" w:hAnsi="Arial Narrow"/>
          <w:b/>
          <w:i w:val="0"/>
          <w:smallCaps/>
          <w:sz w:val="24"/>
          <w:szCs w:val="24"/>
        </w:rPr>
        <w:t>onvegni</w:t>
      </w:r>
      <w:r>
        <w:rPr>
          <w:rFonts w:ascii="Arial Narrow" w:hAnsi="Arial Narrow"/>
          <w:b/>
          <w:i w:val="0"/>
          <w:smallCaps/>
          <w:sz w:val="24"/>
          <w:szCs w:val="24"/>
        </w:rPr>
        <w:t>, seminari e c</w:t>
      </w:r>
      <w:r w:rsidR="00044C63">
        <w:rPr>
          <w:rFonts w:ascii="Arial Narrow" w:hAnsi="Arial Narrow"/>
          <w:b/>
          <w:i w:val="0"/>
          <w:smallCaps/>
          <w:sz w:val="24"/>
          <w:szCs w:val="24"/>
        </w:rPr>
        <w:t>orsi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7"/>
      </w:tblGrid>
      <w:tr w:rsidR="00044C63" w:rsidRPr="00044C63" w14:paraId="524F9D13" w14:textId="77777777" w:rsidTr="00ED46F5">
        <w:tc>
          <w:tcPr>
            <w:tcW w:w="0" w:type="auto"/>
            <w:shd w:val="clear" w:color="auto" w:fill="auto"/>
          </w:tcPr>
          <w:p w14:paraId="4B001739" w14:textId="39044A82" w:rsidR="00044C63" w:rsidRPr="00044C63" w:rsidRDefault="00044C63" w:rsidP="00D40F8C">
            <w:p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>2019</w:t>
            </w:r>
          </w:p>
          <w:p w14:paraId="35A03780" w14:textId="3C486A4F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Assisi (Centro Interuniversitario di Studi Francescani), 7 – 18 luglio, Docenza al Seminario di formazione in Storia religiosa e Studi francescani (sec. XIII-XV).</w:t>
            </w:r>
          </w:p>
          <w:p w14:paraId="412DE283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Madrid – Archivio </w:t>
            </w:r>
            <w:proofErr w:type="spellStart"/>
            <w:r w:rsidRPr="00044C63">
              <w:rPr>
                <w:rFonts w:ascii="Arial Narrow" w:eastAsia="Cambria" w:hAnsi="Arial Narrow"/>
              </w:rPr>
              <w:t>Histórico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</w:rPr>
              <w:t>Nacional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/ Casa de </w:t>
            </w:r>
            <w:r w:rsidRPr="00044C63">
              <w:rPr>
                <w:rFonts w:ascii="Arial Narrow" w:eastAsia="Cambria" w:hAnsi="Arial Narrow"/>
              </w:rPr>
              <w:t xml:space="preserve">Velázquez,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Saberes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, cultura y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mecenazgo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en 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correspondencia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de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las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mujeres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medievales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.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España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>, Francia, Italia (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siglos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XI-XV) </w:t>
            </w:r>
            <w:r w:rsidRPr="00044C63">
              <w:rPr>
                <w:rFonts w:ascii="Arial Narrow" w:eastAsia="Cambria" w:hAnsi="Arial Narrow"/>
              </w:rPr>
              <w:t xml:space="preserve">(6-7 de Mayo de 2019). Relazione dal titolo: </w:t>
            </w:r>
            <w:r w:rsidRPr="00044C63">
              <w:rPr>
                <w:rFonts w:ascii="Arial Narrow" w:eastAsia="Cambria" w:hAnsi="Arial Narrow"/>
                <w:i/>
              </w:rPr>
              <w:t>L'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épistolographie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à 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cour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de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Savoie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XVè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siècle,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entre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affaires privées et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affaires de l'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État</w:t>
            </w:r>
            <w:proofErr w:type="spellEnd"/>
            <w:r w:rsidRPr="00044C63">
              <w:rPr>
                <w:rFonts w:ascii="Arial Narrow" w:eastAsia="Cambria" w:hAnsi="Arial Narrow"/>
              </w:rPr>
              <w:t>.</w:t>
            </w:r>
          </w:p>
          <w:p w14:paraId="7EBFE805" w14:textId="74AB34F7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lastRenderedPageBreak/>
              <w:t>2018</w:t>
            </w:r>
          </w:p>
          <w:p w14:paraId="4FE66F51" w14:textId="47AC77F3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Boulogne-</w:t>
            </w:r>
            <w:proofErr w:type="spellStart"/>
            <w:r w:rsidRPr="00044C63">
              <w:rPr>
                <w:rFonts w:ascii="Arial Narrow" w:eastAsia="Cambria" w:hAnsi="Arial Narrow"/>
              </w:rPr>
              <w:t>sur</w:t>
            </w:r>
            <w:proofErr w:type="spellEnd"/>
            <w:r w:rsidRPr="00044C63">
              <w:rPr>
                <w:rFonts w:ascii="Arial Narrow" w:eastAsia="Cambria" w:hAnsi="Arial Narrow"/>
              </w:rPr>
              <w:t>-</w:t>
            </w:r>
            <w:proofErr w:type="spellStart"/>
            <w:r w:rsidRPr="00044C63">
              <w:rPr>
                <w:rFonts w:ascii="Arial Narrow" w:eastAsia="Cambria" w:hAnsi="Arial Narrow"/>
              </w:rPr>
              <w:t>Mer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, Université </w:t>
            </w:r>
            <w:proofErr w:type="spellStart"/>
            <w:r w:rsidRPr="00044C63">
              <w:rPr>
                <w:rFonts w:ascii="Arial Narrow" w:eastAsia="Cambria" w:hAnsi="Arial Narrow"/>
              </w:rPr>
              <w:t>Littoral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</w:rPr>
              <w:t>Côte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d'Opale,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Miroirs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Dames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tournant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Moyen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Âge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et de la Renaissance</w:t>
            </w:r>
            <w:r w:rsidRPr="00044C63">
              <w:rPr>
                <w:rFonts w:ascii="Arial Narrow" w:eastAsia="Cambria" w:hAnsi="Arial Narrow"/>
              </w:rPr>
              <w:t xml:space="preserve"> (13-14 dicembre 2018). Relazione dal titolo: </w:t>
            </w:r>
            <w:r w:rsidRPr="00044C63">
              <w:rPr>
                <w:rFonts w:ascii="Arial Narrow" w:eastAsia="Cambria" w:hAnsi="Arial Narrow"/>
                <w:i/>
              </w:rPr>
              <w:t>Un “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miroir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dames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”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sous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forme de </w:t>
            </w:r>
            <w:proofErr w:type="spellStart"/>
            <w:proofErr w:type="gramStart"/>
            <w:r w:rsidRPr="00044C63">
              <w:rPr>
                <w:rFonts w:ascii="Arial Narrow" w:eastAsia="Cambria" w:hAnsi="Arial Narrow"/>
                <w:i/>
              </w:rPr>
              <w:t>sermon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>?</w:t>
            </w:r>
            <w:r w:rsidRPr="00044C63">
              <w:rPr>
                <w:rFonts w:ascii="Arial Narrow" w:eastAsia="Cambria" w:hAnsi="Arial Narrow"/>
              </w:rPr>
              <w:t>.</w:t>
            </w:r>
            <w:proofErr w:type="gramEnd"/>
          </w:p>
          <w:p w14:paraId="553FF662" w14:textId="7D8B26B5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3F1554">
              <w:rPr>
                <w:rFonts w:ascii="Arial Narrow" w:eastAsia="Cambria" w:hAnsi="Arial Narrow"/>
                <w:lang w:val="en-AU"/>
              </w:rPr>
              <w:t xml:space="preserve">Torino, Università degli Studi,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Apparitions and revolutions. The public use of hierophanies in political and social transformations from late antiquity to contemporary age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 (7-9 novembre 2018). </w:t>
            </w:r>
            <w:r w:rsidRPr="00044C63">
              <w:rPr>
                <w:rFonts w:ascii="Arial Narrow" w:eastAsia="Cambria" w:hAnsi="Arial Narrow"/>
              </w:rPr>
              <w:t xml:space="preserve">Relazione dal titolo: </w:t>
            </w:r>
            <w:r w:rsidRPr="00044C63">
              <w:rPr>
                <w:rFonts w:ascii="Arial Narrow" w:eastAsia="Cambria" w:hAnsi="Arial Narrow"/>
                <w:i/>
              </w:rPr>
              <w:t>Angeli, cristi e madonne fra cielo e terra. L'immaginario religioso tardomedievale al vaglio della pastorale e della politica.</w:t>
            </w:r>
          </w:p>
          <w:p w14:paraId="11DBF3A8" w14:textId="77777777" w:rsidR="00044C63" w:rsidRPr="003F1554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eastAsia="Cambria" w:hAnsi="Arial Narrow"/>
                <w:lang w:val="en-AU"/>
              </w:rPr>
              <w:t xml:space="preserve">Bristol (UK),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21° Biennial Symposium of the International Medieval Sermon Studies Society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 (15-20 luglio 2018):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Medieval monks, nuns and monastic life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. </w:t>
            </w:r>
          </w:p>
          <w:p w14:paraId="4E801DC6" w14:textId="0EB70A5B" w:rsidR="00044C63" w:rsidRPr="003F1554" w:rsidRDefault="00044C63" w:rsidP="00D40F8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eastAsia="Cambria" w:hAnsi="Arial Narrow"/>
                <w:lang w:val="en-AU"/>
              </w:rPr>
              <w:t xml:space="preserve">Leeds (UK),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International Medieval Congress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 (3 luglio 2018): Intervento alla Sessione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Graphic and Textual Communities: Between Memory and Identity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, I. Relazione dal titolo: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Epistolography at Savoy Court during the 15th Century: Between Private and State Matters</w:t>
            </w:r>
            <w:r w:rsidRPr="003F1554">
              <w:rPr>
                <w:rFonts w:ascii="Arial Narrow" w:eastAsia="Cambria" w:hAnsi="Arial Narrow"/>
                <w:lang w:val="en-AU"/>
              </w:rPr>
              <w:t>.</w:t>
            </w:r>
          </w:p>
          <w:p w14:paraId="70A10678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Bertinoro (Forlì-Cesena), </w:t>
            </w:r>
            <w:r w:rsidRPr="00044C63">
              <w:rPr>
                <w:rFonts w:ascii="Arial Narrow" w:eastAsia="Cambria" w:hAnsi="Arial Narrow"/>
                <w:i/>
              </w:rPr>
              <w:t>I° Convegno della Medievistica italiana</w:t>
            </w:r>
            <w:r w:rsidRPr="00044C63">
              <w:rPr>
                <w:rFonts w:ascii="Arial Narrow" w:eastAsia="Cambria" w:hAnsi="Arial Narrow"/>
              </w:rPr>
              <w:t xml:space="preserve"> (14-16 giugno 2018). Intervento nella Sessione su </w:t>
            </w:r>
            <w:r w:rsidRPr="00044C63">
              <w:rPr>
                <w:rFonts w:ascii="Arial Narrow" w:eastAsia="Cambria" w:hAnsi="Arial Narrow"/>
                <w:i/>
              </w:rPr>
              <w:t>Strategie del consenso. Trattatistica e predicazione al servizio della governabilità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3E828DA7" w14:textId="671BDC77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2017</w:t>
            </w:r>
          </w:p>
          <w:p w14:paraId="43BF32A7" w14:textId="25549506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Roma, Provincia romana di S. Caterina da Siena (23-27 gennaio 2017): </w:t>
            </w:r>
            <w:r w:rsidRPr="00044C63">
              <w:rPr>
                <w:rFonts w:ascii="Arial Narrow" w:eastAsia="Cambria" w:hAnsi="Arial Narrow"/>
                <w:i/>
              </w:rPr>
              <w:t xml:space="preserve">“Contemplata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aliis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tradere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>”. Lo specchio letterario dei frati predicatori</w:t>
            </w:r>
            <w:r w:rsidRPr="00044C63">
              <w:rPr>
                <w:rFonts w:ascii="Arial Narrow" w:eastAsia="Cambria" w:hAnsi="Arial Narrow"/>
              </w:rPr>
              <w:t xml:space="preserve">. Convegno per l'VIII centenario della conferma dell'ordine domenicano. Relazione dal titolo: </w:t>
            </w:r>
            <w:r w:rsidRPr="00044C63">
              <w:rPr>
                <w:rFonts w:ascii="Arial Narrow" w:eastAsia="Cambria" w:hAnsi="Arial Narrow"/>
                <w:i/>
              </w:rPr>
              <w:t>Le raccolte di “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sermones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>”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2697FDEC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Université de Lyon (8-10 novembre 2017): </w:t>
            </w:r>
            <w:r w:rsidRPr="00044C63">
              <w:rPr>
                <w:rFonts w:ascii="Arial Narrow" w:eastAsia="Cambria" w:hAnsi="Arial Narrow"/>
                <w:i/>
              </w:rPr>
              <w:t xml:space="preserve">Une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piété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lotharingienne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: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foi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publique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,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foi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intériorisée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(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XII</w:t>
            </w:r>
            <w:r w:rsidRPr="00ED46F5">
              <w:rPr>
                <w:rFonts w:ascii="Arial Narrow" w:eastAsia="Cambria" w:hAnsi="Arial Narrow"/>
                <w:i/>
                <w:vertAlign w:val="superscript"/>
              </w:rPr>
              <w:t>e</w:t>
            </w:r>
            <w:r w:rsidRPr="00044C63">
              <w:rPr>
                <w:rFonts w:ascii="Arial Narrow" w:eastAsia="Cambria" w:hAnsi="Arial Narrow"/>
                <w:i/>
              </w:rPr>
              <w:t>-XVIII</w:t>
            </w:r>
            <w:r w:rsidRPr="00ED46F5">
              <w:rPr>
                <w:rFonts w:ascii="Arial Narrow" w:eastAsia="Cambria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siècles)</w:t>
            </w:r>
            <w:r w:rsidRPr="00044C63">
              <w:rPr>
                <w:rFonts w:ascii="Arial Narrow" w:eastAsia="Cambria" w:hAnsi="Arial Narrow"/>
              </w:rPr>
              <w:t xml:space="preserve">. Relazione dal titolo: </w:t>
            </w:r>
            <w:r w:rsidRPr="00044C63">
              <w:rPr>
                <w:rFonts w:ascii="Arial Narrow" w:eastAsia="Cambria" w:hAnsi="Arial Narrow"/>
                <w:i/>
              </w:rPr>
              <w:t xml:space="preserve">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sainteté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militaire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dans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Cour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de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Savoie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à la fin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XV</w:t>
            </w:r>
            <w:r w:rsidRPr="00ED46F5">
              <w:rPr>
                <w:rFonts w:ascii="Arial Narrow" w:eastAsia="Cambria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s.</w:t>
            </w:r>
          </w:p>
          <w:p w14:paraId="7C4B5AA0" w14:textId="32E5C16F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2016</w:t>
            </w:r>
          </w:p>
          <w:p w14:paraId="54EC30EB" w14:textId="78E589BE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3F1554">
              <w:rPr>
                <w:rFonts w:ascii="Arial Narrow" w:eastAsia="Cambria" w:hAnsi="Arial Narrow"/>
                <w:lang w:val="en-AU"/>
              </w:rPr>
              <w:t xml:space="preserve">Chambéry, Université Savoie - Mont Blanc (16-17 giugno 2016):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Prêcher dans les espaces lotharingiens (XIII</w:t>
            </w:r>
            <w:r w:rsidRPr="003F1554">
              <w:rPr>
                <w:rFonts w:ascii="Arial Narrow" w:eastAsia="Cambria" w:hAnsi="Arial Narrow"/>
                <w:i/>
                <w:vertAlign w:val="superscript"/>
                <w:lang w:val="en-AU"/>
              </w:rPr>
              <w:t>e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-XIX</w:t>
            </w:r>
            <w:r w:rsidRPr="003F1554">
              <w:rPr>
                <w:rFonts w:ascii="Arial Narrow" w:eastAsia="Cambria" w:hAnsi="Arial Narrow"/>
                <w:i/>
                <w:vertAlign w:val="superscript"/>
                <w:lang w:val="en-AU"/>
              </w:rPr>
              <w:t>e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 xml:space="preserve"> siècles)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. </w:t>
            </w:r>
            <w:r w:rsidRPr="00044C63">
              <w:rPr>
                <w:rFonts w:ascii="Arial Narrow" w:eastAsia="Cambria" w:hAnsi="Arial Narrow"/>
              </w:rPr>
              <w:t xml:space="preserve">Relazione dal titolo: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prêcheurs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entre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Cour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et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villes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,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dans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le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Piémont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savoyard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XV</w:t>
            </w:r>
            <w:r w:rsidRPr="00ED46F5">
              <w:rPr>
                <w:rFonts w:ascii="Arial Narrow" w:eastAsia="Cambria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siècle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7ADBC752" w14:textId="7C439D79" w:rsidR="00044C63" w:rsidRPr="003F1554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eastAsia="Cambria" w:hAnsi="Arial Narrow"/>
                <w:lang w:val="en-AU"/>
              </w:rPr>
              <w:t xml:space="preserve">Flager College in St. Augustine, Florida (22-27 luglio 2016):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Preaching and New Worlds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. 20th International Medieval Sermon Studies Society Symposium. Relazione dal titolo: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Perceptions of the Other in Medieval Preaching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.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Anthropological-Historical Reflections (about three sermons on Islam by Nicholas of Kues)</w:t>
            </w:r>
            <w:r w:rsidRPr="003F1554">
              <w:rPr>
                <w:rFonts w:ascii="Arial Narrow" w:eastAsia="Cambria" w:hAnsi="Arial Narrow"/>
                <w:lang w:val="en-AU"/>
              </w:rPr>
              <w:t>.</w:t>
            </w:r>
          </w:p>
          <w:p w14:paraId="64D2701B" w14:textId="6A744E86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Torre Pellice (2-4 settembre 2016): </w:t>
            </w:r>
            <w:r w:rsidRPr="00044C63">
              <w:rPr>
                <w:rFonts w:ascii="Arial Narrow" w:eastAsia="Cambria" w:hAnsi="Arial Narrow"/>
                <w:i/>
              </w:rPr>
              <w:t>Predicazione e repressione. Processi e letteratura religiosa</w:t>
            </w:r>
            <w:r w:rsidRPr="00044C63">
              <w:rPr>
                <w:rFonts w:ascii="Arial Narrow" w:eastAsia="Cambria" w:hAnsi="Arial Narrow"/>
              </w:rPr>
              <w:t xml:space="preserve">. LVI Convegno di studi sulla Riforma e sui movimenti religiosi in Italia. Società di Studi Valdesi. </w:t>
            </w:r>
            <w:r w:rsidRPr="00044C63">
              <w:rPr>
                <w:rFonts w:ascii="Arial Narrow" w:eastAsia="Cambria" w:hAnsi="Arial Narrow"/>
              </w:rPr>
              <w:t xml:space="preserve">Relazione dal titolo: </w:t>
            </w:r>
            <w:r w:rsidRPr="00044C63">
              <w:rPr>
                <w:rFonts w:ascii="Arial Narrow" w:eastAsia="Cambria" w:hAnsi="Arial Narrow"/>
                <w:i/>
              </w:rPr>
              <w:t>I sermoni valdesi per il Natale, tra antico e moderno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0B588EA4" w14:textId="50003FCF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proofErr w:type="spellStart"/>
            <w:r w:rsidRPr="00044C63">
              <w:rPr>
                <w:rFonts w:ascii="Arial Narrow" w:eastAsia="Cambria" w:hAnsi="Arial Narrow"/>
              </w:rPr>
              <w:t>Universitè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de Lausanne (22-24 settembre 2016): </w:t>
            </w:r>
            <w:r w:rsidRPr="00044C63">
              <w:rPr>
                <w:rFonts w:ascii="Arial Narrow" w:eastAsia="Cambria" w:hAnsi="Arial Narrow"/>
                <w:i/>
              </w:rPr>
              <w:t xml:space="preserve">Le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duc-pape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et sa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cour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,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Amédée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VIII-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Félix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V (1383-1451)</w:t>
            </w:r>
            <w:r w:rsidRPr="00044C63">
              <w:rPr>
                <w:rFonts w:ascii="Arial Narrow" w:eastAsia="Cambria" w:hAnsi="Arial Narrow"/>
              </w:rPr>
              <w:t xml:space="preserve">. </w:t>
            </w:r>
            <w:proofErr w:type="spellStart"/>
            <w:r w:rsidRPr="00044C63">
              <w:rPr>
                <w:rFonts w:ascii="Arial Narrow" w:eastAsia="Cambria" w:hAnsi="Arial Narrow"/>
              </w:rPr>
              <w:t>Colloque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international d'histoire </w:t>
            </w:r>
            <w:proofErr w:type="spellStart"/>
            <w:r w:rsidRPr="00044C63">
              <w:rPr>
                <w:rFonts w:ascii="Arial Narrow" w:eastAsia="Cambria" w:hAnsi="Arial Narrow"/>
              </w:rPr>
              <w:t>médiévale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</w:rPr>
              <w:t>organisé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</w:rPr>
              <w:t>au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</w:rPr>
              <w:t>château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de </w:t>
            </w:r>
            <w:proofErr w:type="spellStart"/>
            <w:r w:rsidRPr="00044C63">
              <w:rPr>
                <w:rFonts w:ascii="Arial Narrow" w:eastAsia="Cambria" w:hAnsi="Arial Narrow"/>
              </w:rPr>
              <w:t>Chillon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. Relazione dal titolo: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Amédée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VIII et </w:t>
            </w:r>
            <w:proofErr w:type="gramStart"/>
            <w:r w:rsidRPr="00044C63">
              <w:rPr>
                <w:rFonts w:ascii="Arial Narrow" w:eastAsia="Cambria" w:hAnsi="Arial Narrow"/>
                <w:i/>
              </w:rPr>
              <w:t>la vie</w:t>
            </w:r>
            <w:proofErr w:type="gram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régulière</w:t>
            </w:r>
            <w:proofErr w:type="spellEnd"/>
            <w:r w:rsidRPr="00044C63">
              <w:rPr>
                <w:rFonts w:ascii="Arial Narrow" w:eastAsia="Cambria" w:hAnsi="Arial Narrow"/>
              </w:rPr>
              <w:t>.</w:t>
            </w:r>
          </w:p>
          <w:p w14:paraId="3A61C0B1" w14:textId="3CFAAC74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Université Paris-</w:t>
            </w:r>
            <w:proofErr w:type="spellStart"/>
            <w:r w:rsidRPr="00044C63">
              <w:rPr>
                <w:rFonts w:ascii="Arial Narrow" w:eastAsia="Cambria" w:hAnsi="Arial Narrow"/>
              </w:rPr>
              <w:t>Sorbonne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(4-5 novembre 2016</w:t>
            </w:r>
            <w:proofErr w:type="gramStart"/>
            <w:r w:rsidRPr="00044C63">
              <w:rPr>
                <w:rFonts w:ascii="Arial Narrow" w:eastAsia="Cambria" w:hAnsi="Arial Narrow"/>
              </w:rPr>
              <w:t xml:space="preserve">): </w:t>
            </w:r>
            <w:r w:rsidRPr="00044C63">
              <w:rPr>
                <w:rFonts w:ascii="Arial Narrow" w:eastAsia="Cambria" w:hAnsi="Arial Narrow"/>
                <w:i/>
              </w:rPr>
              <w:t xml:space="preserve"> Le</w:t>
            </w:r>
            <w:proofErr w:type="gram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pouvoir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féminin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.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Modèles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et anti-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modèles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bibliques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>, de l'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exégèse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à 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tragédie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. Relazione dal titolo: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duchesses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régentes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miroir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de 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théologie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et de l'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historiographie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: le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cas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de la Maison de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Savoie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XV</w:t>
            </w:r>
            <w:r w:rsidRPr="00ED46F5">
              <w:rPr>
                <w:rFonts w:ascii="Arial Narrow" w:eastAsia="Cambria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siècle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35222E0A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3F1554">
              <w:rPr>
                <w:rFonts w:ascii="Arial Narrow" w:eastAsiaTheme="minorEastAsia" w:hAnsi="Arial Narrow" w:cs="Lucida Sans Unicode"/>
                <w:color w:val="3A3A3A"/>
                <w:lang w:val="en-AU"/>
              </w:rPr>
              <w:t>Université de Bucarest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 (15-16 dicembre 2016):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Langages du pouvoir au Moyen Âge: textes, témoignages, approches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. </w:t>
            </w:r>
            <w:proofErr w:type="spellStart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>Colloque</w:t>
            </w:r>
            <w:proofErr w:type="spellEnd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 xml:space="preserve"> international </w:t>
            </w:r>
            <w:proofErr w:type="spellStart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>organisé</w:t>
            </w:r>
            <w:proofErr w:type="spellEnd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 xml:space="preserve"> par le CEREFREA-Villa </w:t>
            </w:r>
            <w:proofErr w:type="spellStart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>Noël</w:t>
            </w:r>
            <w:proofErr w:type="spellEnd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 xml:space="preserve">, le </w:t>
            </w:r>
            <w:proofErr w:type="spellStart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>Département</w:t>
            </w:r>
            <w:proofErr w:type="spellEnd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 xml:space="preserve"> de </w:t>
            </w:r>
            <w:proofErr w:type="spellStart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>Français</w:t>
            </w:r>
            <w:proofErr w:type="spellEnd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 xml:space="preserve"> et le Centre </w:t>
            </w:r>
            <w:proofErr w:type="spellStart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>Iconographè</w:t>
            </w:r>
            <w:proofErr w:type="spellEnd"/>
            <w:r w:rsidRPr="00044C63">
              <w:rPr>
                <w:rFonts w:ascii="Arial Narrow" w:eastAsiaTheme="minorEastAsia" w:hAnsi="Arial Narrow" w:cs="Lucida Sans Unicode"/>
                <w:color w:val="3A3A3A"/>
              </w:rPr>
              <w:t xml:space="preserve"> (Université de Bucarest). </w:t>
            </w:r>
            <w:r w:rsidRPr="00044C63">
              <w:rPr>
                <w:rFonts w:ascii="Arial Narrow" w:eastAsia="Cambria" w:hAnsi="Arial Narrow"/>
              </w:rPr>
              <w:t xml:space="preserve">Relazione dal titolo: </w:t>
            </w:r>
            <w:r w:rsidRPr="00044C63">
              <w:rPr>
                <w:rFonts w:ascii="Arial Narrow" w:hAnsi="Arial Narrow"/>
                <w:i/>
              </w:rPr>
              <w:t>L’</w:t>
            </w:r>
            <w:proofErr w:type="spellStart"/>
            <w:r w:rsidRPr="00044C63">
              <w:rPr>
                <w:rFonts w:ascii="Arial Narrow" w:hAnsi="Arial Narrow"/>
                <w:i/>
              </w:rPr>
              <w:t>épistolographie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à la </w:t>
            </w:r>
            <w:proofErr w:type="spellStart"/>
            <w:r w:rsidRPr="00044C63">
              <w:rPr>
                <w:rFonts w:ascii="Arial Narrow" w:hAnsi="Arial Narrow"/>
                <w:i/>
              </w:rPr>
              <w:t>Cour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</w:t>
            </w:r>
            <w:proofErr w:type="spellStart"/>
            <w:r w:rsidRPr="00044C63">
              <w:rPr>
                <w:rFonts w:ascii="Arial Narrow" w:hAnsi="Arial Narrow"/>
                <w:i/>
              </w:rPr>
              <w:t>Savoie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au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Quinzième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siècle, </w:t>
            </w:r>
            <w:proofErr w:type="spellStart"/>
            <w:r w:rsidRPr="00044C63">
              <w:rPr>
                <w:rFonts w:ascii="Arial Narrow" w:hAnsi="Arial Narrow"/>
                <w:i/>
              </w:rPr>
              <w:t>entre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faits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privés et affaires de l’</w:t>
            </w:r>
            <w:proofErr w:type="spellStart"/>
            <w:r w:rsidRPr="00044C63">
              <w:rPr>
                <w:rFonts w:ascii="Arial Narrow" w:hAnsi="Arial Narrow"/>
                <w:i/>
              </w:rPr>
              <w:t>Etat</w:t>
            </w:r>
            <w:proofErr w:type="spellEnd"/>
            <w:r w:rsidRPr="00044C63">
              <w:rPr>
                <w:rFonts w:ascii="Arial Narrow" w:hAnsi="Arial Narrow"/>
              </w:rPr>
              <w:t>.</w:t>
            </w:r>
          </w:p>
          <w:p w14:paraId="5A7BF33B" w14:textId="333A90FF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2015</w:t>
            </w:r>
          </w:p>
          <w:p w14:paraId="1FF3D92F" w14:textId="17479CF4" w:rsidR="00044C63" w:rsidRPr="00044C63" w:rsidRDefault="00044C63" w:rsidP="00D40F8C">
            <w:pPr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Torino (Italia) Università degli Studi (22-23 gennaio 2015): </w:t>
            </w:r>
            <w:r w:rsidRPr="00044C63">
              <w:rPr>
                <w:rFonts w:ascii="Arial Narrow" w:eastAsia="Cambria" w:hAnsi="Arial Narrow"/>
                <w:i/>
              </w:rPr>
              <w:t>Regolare la politica. Forme e pratiche di regolazione della politica dal tardoantico all'età contemporanea</w:t>
            </w:r>
            <w:r w:rsidRPr="00044C63">
              <w:rPr>
                <w:rFonts w:ascii="Arial Narrow" w:eastAsia="Cambria" w:hAnsi="Arial Narrow"/>
              </w:rPr>
              <w:t xml:space="preserve">. Relazione dal titolo: </w:t>
            </w:r>
            <w:r w:rsidRPr="00044C63">
              <w:rPr>
                <w:rFonts w:ascii="Arial Narrow" w:eastAsia="Cambria" w:hAnsi="Arial Narrow"/>
                <w:i/>
              </w:rPr>
              <w:t>Testualità osservanti e “regolazione” del potere: tra cronachistica e predicazione (sec. XV).</w:t>
            </w:r>
          </w:p>
          <w:p w14:paraId="66236343" w14:textId="692B7DAF" w:rsidR="00044C63" w:rsidRPr="00044C63" w:rsidRDefault="00044C63" w:rsidP="00D40F8C">
            <w:pPr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Université de </w:t>
            </w:r>
            <w:proofErr w:type="spellStart"/>
            <w:r w:rsidRPr="00044C63">
              <w:rPr>
                <w:rFonts w:ascii="Arial Narrow" w:eastAsia="Cambria" w:hAnsi="Arial Narrow"/>
              </w:rPr>
              <w:t>Genève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CH (2-4 febbraio 2015) </w:t>
            </w:r>
            <w:r w:rsidRPr="00044C63">
              <w:rPr>
                <w:rFonts w:ascii="Arial Narrow" w:eastAsia="Cambria" w:hAnsi="Arial Narrow"/>
                <w:i/>
              </w:rPr>
              <w:t xml:space="preserve">La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Loi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du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Prince.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Les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Statuta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Sabaudiae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d'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Amédée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VIII</w:t>
            </w:r>
            <w:r w:rsidRPr="00044C63">
              <w:rPr>
                <w:rFonts w:ascii="Arial Narrow" w:eastAsia="Cambria" w:hAnsi="Arial Narrow"/>
              </w:rPr>
              <w:t xml:space="preserve">. Relazione dal titolo: </w:t>
            </w:r>
            <w:r w:rsidRPr="00044C63">
              <w:rPr>
                <w:rFonts w:ascii="Arial Narrow" w:eastAsia="Cambria" w:hAnsi="Arial Narrow"/>
                <w:i/>
              </w:rPr>
              <w:t xml:space="preserve">Gli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Statuta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>, lo stato e la religione da Amedeo VIII alla fine del Quattrocento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083318D8" w14:textId="26640993" w:rsidR="00044C63" w:rsidRPr="00044C63" w:rsidRDefault="00044C63" w:rsidP="00D40F8C">
            <w:pPr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Torino (Italia) Convegno internazionale di studi (5-7 maggio 2015): </w:t>
            </w:r>
            <w:r w:rsidRPr="00044C63">
              <w:rPr>
                <w:rFonts w:ascii="Arial Narrow" w:eastAsia="Cambria" w:hAnsi="Arial Narrow"/>
                <w:i/>
              </w:rPr>
              <w:t>La Sindone a corte. Storia, pratiche, immagini di una reliquia dinastica</w:t>
            </w:r>
            <w:r w:rsidRPr="00044C63">
              <w:rPr>
                <w:rFonts w:ascii="Arial Narrow" w:eastAsia="Cambria" w:hAnsi="Arial Narrow"/>
              </w:rPr>
              <w:t xml:space="preserve">. Relazione dal titolo: </w:t>
            </w:r>
            <w:r w:rsidRPr="00044C63">
              <w:rPr>
                <w:rFonts w:ascii="Arial Narrow" w:eastAsia="Cambria" w:hAnsi="Arial Narrow"/>
                <w:i/>
              </w:rPr>
              <w:t>Iolanda di Francia e le prime esposizioni della Sindone in Piemonte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3973B70A" w14:textId="14297F74" w:rsidR="00044C63" w:rsidRPr="003F1554" w:rsidRDefault="00044C63" w:rsidP="00D40F8C">
            <w:pPr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eastAsia="Cambria" w:hAnsi="Arial Narrow"/>
                <w:lang w:val="en-AU"/>
              </w:rPr>
              <w:t xml:space="preserve">Kalamazoo (Michigan, USA) 50th International Congress on Medieval Studies (May 14-17, 2015):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Medieval Sermon Studies III: Preaching from the Carolingian Period to the Fifteenth Century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 (Session 307). Relazione dal titolo: </w:t>
            </w:r>
            <w:r w:rsidRPr="003F1554">
              <w:rPr>
                <w:rFonts w:ascii="Arial Narrow" w:eastAsia="Cambria" w:hAnsi="Arial Narrow"/>
                <w:i/>
                <w:lang w:val="en-AU"/>
              </w:rPr>
              <w:t>Sermon as a “Tale” of Power: Lenten Preaching of the Franciscan Marco from Sommariva del Bosco to the Princess Bona of Savoy-Achaia</w:t>
            </w:r>
            <w:r w:rsidRPr="003F1554">
              <w:rPr>
                <w:rFonts w:ascii="Arial Narrow" w:eastAsia="Cambria" w:hAnsi="Arial Narrow"/>
                <w:lang w:val="en-AU"/>
              </w:rPr>
              <w:t>.</w:t>
            </w:r>
          </w:p>
          <w:p w14:paraId="215350B8" w14:textId="298D069E" w:rsidR="00044C63" w:rsidRPr="00044C63" w:rsidRDefault="00044C63" w:rsidP="00D40F8C">
            <w:pPr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Verona (Italia) Convegno internazionale di studi (21-23 settembre 2015): </w:t>
            </w:r>
            <w:r w:rsidRPr="00044C63">
              <w:rPr>
                <w:rFonts w:ascii="Arial Narrow" w:eastAsia="Cambria" w:hAnsi="Arial Narrow"/>
                <w:i/>
              </w:rPr>
              <w:t>Dal "medioevo cristiano" alla storia religiosa del Medioevo: quarant'anni di storiografia (1974-2014)</w:t>
            </w:r>
            <w:r w:rsidRPr="00044C63">
              <w:rPr>
                <w:rFonts w:ascii="Arial Narrow" w:eastAsia="Cambria" w:hAnsi="Arial Narrow"/>
              </w:rPr>
              <w:t xml:space="preserve">. Relazione dal titolo: </w:t>
            </w:r>
            <w:r w:rsidRPr="00044C63">
              <w:rPr>
                <w:rFonts w:ascii="Arial Narrow" w:eastAsia="Cambria" w:hAnsi="Arial Narrow"/>
                <w:i/>
              </w:rPr>
              <w:t>Il cristianesimo nelle città comunali e signorili.</w:t>
            </w:r>
          </w:p>
          <w:p w14:paraId="545B22A0" w14:textId="6540D846" w:rsidR="00044C63" w:rsidRPr="00044C63" w:rsidRDefault="00044C63" w:rsidP="00D40F8C">
            <w:pPr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Todi (Italia) Centro Italiano di Studi sul Basso Medioevo. LII Convegno storico internazionale (11-14 ottobre 2015): </w:t>
            </w:r>
            <w:r w:rsidRPr="00044C63">
              <w:rPr>
                <w:rFonts w:ascii="Arial Narrow" w:eastAsia="Cambria" w:hAnsi="Arial Narrow"/>
                <w:i/>
              </w:rPr>
              <w:t>Niccolò Cusano: l'uomo, i libri, l'opera.</w:t>
            </w:r>
            <w:r w:rsidRPr="00044C63">
              <w:rPr>
                <w:rFonts w:ascii="Arial Narrow" w:eastAsia="Cambria" w:hAnsi="Arial Narrow"/>
              </w:rPr>
              <w:t xml:space="preserve"> Relazione dal titolo: </w:t>
            </w:r>
            <w:r w:rsidRPr="00044C63">
              <w:rPr>
                <w:rFonts w:ascii="Arial Narrow" w:eastAsia="Cambria" w:hAnsi="Arial Narrow"/>
                <w:i/>
              </w:rPr>
              <w:t xml:space="preserve">I sermoni di Niccolò da </w:t>
            </w:r>
            <w:proofErr w:type="spellStart"/>
            <w:r w:rsidRPr="00044C63">
              <w:rPr>
                <w:rFonts w:ascii="Arial Narrow" w:eastAsia="Cambria" w:hAnsi="Arial Narrow"/>
                <w:i/>
              </w:rPr>
              <w:t>Cusa</w:t>
            </w:r>
            <w:proofErr w:type="spellEnd"/>
            <w:r w:rsidRPr="00044C63">
              <w:rPr>
                <w:rFonts w:ascii="Arial Narrow" w:eastAsia="Cambria" w:hAnsi="Arial Narrow"/>
                <w:i/>
              </w:rPr>
              <w:t xml:space="preserve"> nella pastorale del XV secolo</w:t>
            </w:r>
            <w:r w:rsidRPr="00044C63">
              <w:rPr>
                <w:rFonts w:ascii="Arial Narrow" w:eastAsia="Cambria" w:hAnsi="Arial Narrow"/>
              </w:rPr>
              <w:t>.</w:t>
            </w:r>
          </w:p>
          <w:p w14:paraId="7BD4658A" w14:textId="699566D0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Orvieto (13 novembre 2015) Presentazione </w:t>
            </w:r>
            <w:r w:rsidR="003B26BA">
              <w:rPr>
                <w:rFonts w:ascii="Arial Narrow" w:eastAsia="Cambria" w:hAnsi="Arial Narrow"/>
              </w:rPr>
              <w:t xml:space="preserve">(su invito) </w:t>
            </w:r>
            <w:r w:rsidRPr="00044C63">
              <w:rPr>
                <w:rFonts w:ascii="Arial Narrow" w:eastAsia="Cambria" w:hAnsi="Arial Narrow"/>
              </w:rPr>
              <w:t xml:space="preserve">del volume: </w:t>
            </w:r>
            <w:r w:rsidRPr="00044C63">
              <w:rPr>
                <w:rFonts w:ascii="Arial Narrow" w:eastAsia="Cambria" w:hAnsi="Arial Narrow"/>
                <w:i/>
              </w:rPr>
              <w:t xml:space="preserve">Il “Corpus Domini”. Teologia, </w:t>
            </w:r>
            <w:r w:rsidRPr="00044C63">
              <w:rPr>
                <w:rFonts w:ascii="Arial Narrow" w:eastAsia="Cambria" w:hAnsi="Arial Narrow"/>
                <w:i/>
              </w:rPr>
              <w:lastRenderedPageBreak/>
              <w:t>antropologia e politica</w:t>
            </w:r>
            <w:r w:rsidRPr="00044C63">
              <w:rPr>
                <w:rFonts w:ascii="Arial Narrow" w:eastAsia="Cambria" w:hAnsi="Arial Narrow"/>
              </w:rPr>
              <w:t xml:space="preserve">, a cura di L. Andreani e A. </w:t>
            </w:r>
            <w:proofErr w:type="spellStart"/>
            <w:r w:rsidRPr="00044C63">
              <w:rPr>
                <w:rFonts w:ascii="Arial Narrow" w:eastAsia="Cambria" w:hAnsi="Arial Narrow"/>
              </w:rPr>
              <w:t>Paravicini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Bagliani, </w:t>
            </w:r>
            <w:proofErr w:type="spellStart"/>
            <w:r w:rsidRPr="00044C63">
              <w:rPr>
                <w:rFonts w:ascii="Arial Narrow" w:eastAsia="Cambria" w:hAnsi="Arial Narrow"/>
              </w:rPr>
              <w:t>Sismel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Edizioni del Galluzzo, Firenze 2015.</w:t>
            </w:r>
          </w:p>
          <w:p w14:paraId="1E48628F" w14:textId="68D96006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2014</w:t>
            </w:r>
          </w:p>
          <w:p w14:paraId="682206E5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 xml:space="preserve">Cracovia PL (18-22 luglio) </w:t>
            </w:r>
            <w:r w:rsidRPr="00044C63">
              <w:rPr>
                <w:rFonts w:ascii="Arial Narrow" w:hAnsi="Arial Narrow"/>
              </w:rPr>
              <w:t xml:space="preserve">XIX Symposium Internazionale della </w:t>
            </w:r>
            <w:r w:rsidRPr="00044C63">
              <w:rPr>
                <w:rFonts w:ascii="Arial Narrow" w:hAnsi="Arial Narrow"/>
                <w:i/>
              </w:rPr>
              <w:t xml:space="preserve">International </w:t>
            </w:r>
            <w:proofErr w:type="spellStart"/>
            <w:r w:rsidRPr="00044C63">
              <w:rPr>
                <w:rFonts w:ascii="Arial Narrow" w:hAnsi="Arial Narrow"/>
                <w:i/>
              </w:rPr>
              <w:t>Medieval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Sermon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Studies Society</w:t>
            </w:r>
            <w:r w:rsidRPr="00044C63">
              <w:rPr>
                <w:rFonts w:ascii="Arial Narrow" w:hAnsi="Arial Narrow"/>
              </w:rPr>
              <w:t>.</w:t>
            </w:r>
          </w:p>
          <w:p w14:paraId="7C6F7CC5" w14:textId="7645BAC4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2013</w:t>
            </w:r>
          </w:p>
          <w:p w14:paraId="1952CC31" w14:textId="160708D9" w:rsidR="00044C63" w:rsidRPr="003F1554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eastAsia="Cambria" w:hAnsi="Arial Narrow"/>
                <w:lang w:val="en-AU"/>
              </w:rPr>
              <w:t xml:space="preserve">Losanna CH (13 maggio) </w:t>
            </w:r>
            <w:r w:rsidRPr="003F1554">
              <w:rPr>
                <w:rFonts w:ascii="Arial Narrow" w:hAnsi="Arial Narrow"/>
                <w:lang w:val="en-AU"/>
              </w:rPr>
              <w:t>Université de Lausanne,</w:t>
            </w:r>
            <w:r w:rsidRPr="003F1554">
              <w:rPr>
                <w:rFonts w:ascii="Arial Narrow" w:eastAsia="Cambria" w:hAnsi="Arial Narrow"/>
                <w:lang w:val="en-AU"/>
              </w:rPr>
              <w:t xml:space="preserve"> </w:t>
            </w:r>
            <w:r w:rsidRPr="003F1554">
              <w:rPr>
                <w:rFonts w:ascii="Arial Narrow" w:hAnsi="Arial Narrow"/>
                <w:lang w:val="en-AU"/>
              </w:rPr>
              <w:t xml:space="preserve">Séminaire de recherche en histoire médiévale: </w:t>
            </w:r>
            <w:r w:rsidRPr="003F1554">
              <w:rPr>
                <w:rFonts w:ascii="Arial Narrow" w:hAnsi="Arial Narrow"/>
                <w:i/>
                <w:lang w:val="en-AU"/>
              </w:rPr>
              <w:t>Affaires de famille, affaires de l’Etat: les espaces du pouvoir des femmes et les relations interétatiques du duché de Savoie au XV</w:t>
            </w:r>
            <w:r w:rsidRPr="003F1554">
              <w:rPr>
                <w:rFonts w:ascii="Arial Narrow" w:hAnsi="Arial Narrow"/>
                <w:i/>
                <w:vertAlign w:val="superscript"/>
                <w:lang w:val="en-AU"/>
              </w:rPr>
              <w:t>e</w:t>
            </w:r>
            <w:r w:rsidRPr="003F1554">
              <w:rPr>
                <w:rFonts w:ascii="Arial Narrow" w:hAnsi="Arial Narrow"/>
                <w:i/>
                <w:lang w:val="en-AU"/>
              </w:rPr>
              <w:t xml:space="preserve"> siècle</w:t>
            </w:r>
            <w:r w:rsidRPr="003F1554">
              <w:rPr>
                <w:rFonts w:ascii="Arial Narrow" w:hAnsi="Arial Narrow"/>
                <w:lang w:val="en-AU"/>
              </w:rPr>
              <w:t>.</w:t>
            </w:r>
          </w:p>
          <w:p w14:paraId="095578FA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>Tours F (</w:t>
            </w:r>
            <w:r w:rsidRPr="003F1554">
              <w:rPr>
                <w:rFonts w:ascii="Arial Narrow" w:hAnsi="Arial Narrow"/>
                <w:lang w:val="en-AU" w:eastAsia="ja-JP"/>
              </w:rPr>
              <w:t>25 28 juin) LVI</w:t>
            </w:r>
            <w:r w:rsidRPr="003F1554">
              <w:rPr>
                <w:rFonts w:ascii="Arial Narrow" w:hAnsi="Arial Narrow"/>
                <w:vertAlign w:val="superscript"/>
                <w:lang w:val="en-AU" w:eastAsia="ja-JP"/>
              </w:rPr>
              <w:t>e</w:t>
            </w:r>
            <w:r w:rsidRPr="003F1554">
              <w:rPr>
                <w:rFonts w:ascii="Arial Narrow" w:hAnsi="Arial Narrow"/>
                <w:lang w:val="en-AU" w:eastAsia="ja-JP"/>
              </w:rPr>
              <w:t xml:space="preserve"> Colloque international d’Études Humanistes du CESR de Tours : </w:t>
            </w:r>
            <w:r w:rsidRPr="003F1554">
              <w:rPr>
                <w:rFonts w:ascii="Arial Narrow" w:hAnsi="Arial Narrow"/>
                <w:i/>
                <w:lang w:val="en-AU" w:eastAsia="ja-JP"/>
              </w:rPr>
              <w:t>Les Saintes-Chapelles du XIII</w:t>
            </w:r>
            <w:r w:rsidRPr="003F1554">
              <w:rPr>
                <w:rFonts w:ascii="Arial Narrow" w:hAnsi="Arial Narrow"/>
                <w:i/>
                <w:vertAlign w:val="superscript"/>
                <w:lang w:val="en-AU" w:eastAsia="ja-JP"/>
              </w:rPr>
              <w:t>e</w:t>
            </w:r>
            <w:r w:rsidRPr="003F1554">
              <w:rPr>
                <w:rFonts w:ascii="Arial Narrow" w:hAnsi="Arial Narrow"/>
                <w:i/>
                <w:lang w:val="en-AU" w:eastAsia="ja-JP"/>
              </w:rPr>
              <w:t xml:space="preserve"> au XVIII</w:t>
            </w:r>
            <w:r w:rsidRPr="003F1554">
              <w:rPr>
                <w:rFonts w:ascii="Arial Narrow" w:hAnsi="Arial Narrow"/>
                <w:i/>
                <w:vertAlign w:val="superscript"/>
                <w:lang w:val="en-AU" w:eastAsia="ja-JP"/>
              </w:rPr>
              <w:t>e</w:t>
            </w:r>
            <w:r w:rsidRPr="003F1554">
              <w:rPr>
                <w:rFonts w:ascii="Arial Narrow" w:hAnsi="Arial Narrow"/>
                <w:i/>
                <w:lang w:val="en-AU" w:eastAsia="ja-JP"/>
              </w:rPr>
              <w:t xml:space="preserve"> siècle. </w:t>
            </w:r>
            <w:proofErr w:type="spellStart"/>
            <w:r w:rsidRPr="00044C63">
              <w:rPr>
                <w:rFonts w:ascii="Arial Narrow" w:hAnsi="Arial Narrow"/>
                <w:i/>
                <w:lang w:eastAsia="ja-JP"/>
              </w:rPr>
              <w:t>Arts</w:t>
            </w:r>
            <w:proofErr w:type="spellEnd"/>
            <w:r w:rsidRPr="00044C63">
              <w:rPr>
                <w:rFonts w:ascii="Arial Narrow" w:hAnsi="Arial Narrow"/>
                <w:i/>
                <w:lang w:eastAsia="ja-JP"/>
              </w:rPr>
              <w:t xml:space="preserve"> – </w:t>
            </w:r>
            <w:proofErr w:type="spellStart"/>
            <w:r w:rsidRPr="00044C63">
              <w:rPr>
                <w:rFonts w:ascii="Arial Narrow" w:hAnsi="Arial Narrow"/>
                <w:i/>
                <w:lang w:eastAsia="ja-JP"/>
              </w:rPr>
              <w:t>Politique</w:t>
            </w:r>
            <w:proofErr w:type="spellEnd"/>
            <w:r w:rsidRPr="00044C63">
              <w:rPr>
                <w:rFonts w:ascii="Arial Narrow" w:hAnsi="Arial Narrow"/>
                <w:i/>
                <w:lang w:eastAsia="ja-JP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  <w:lang w:eastAsia="ja-JP"/>
              </w:rPr>
              <w:t>Religion</w:t>
            </w:r>
            <w:proofErr w:type="spellEnd"/>
            <w:r w:rsidRPr="00044C63">
              <w:rPr>
                <w:rFonts w:ascii="Arial Narrow" w:hAnsi="Arial Narrow"/>
                <w:lang w:eastAsia="ja-JP"/>
              </w:rPr>
              <w:t>.</w:t>
            </w:r>
          </w:p>
          <w:p w14:paraId="2F0EB602" w14:textId="6C1AE351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2012</w:t>
            </w:r>
          </w:p>
          <w:p w14:paraId="6269447D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Brescia (20-24 luglio) Responsabile dell’organizzazione del XVIII Symposium Internazionale della International </w:t>
            </w:r>
            <w:proofErr w:type="spellStart"/>
            <w:r w:rsidRPr="00044C63">
              <w:rPr>
                <w:rFonts w:ascii="Arial Narrow" w:hAnsi="Arial Narrow"/>
              </w:rPr>
              <w:t>Medieval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Sermon</w:t>
            </w:r>
            <w:proofErr w:type="spellEnd"/>
            <w:r w:rsidRPr="00044C63">
              <w:rPr>
                <w:rFonts w:ascii="Arial Narrow" w:hAnsi="Arial Narrow"/>
              </w:rPr>
              <w:t xml:space="preserve"> Studies Society, sul </w:t>
            </w:r>
            <w:r w:rsidRPr="00044C63">
              <w:rPr>
                <w:rFonts w:ascii="Arial Narrow" w:hAnsi="Arial Narrow"/>
                <w:i/>
              </w:rPr>
              <w:t>tema</w:t>
            </w:r>
            <w:r w:rsidRPr="00044C63">
              <w:rPr>
                <w:rFonts w:ascii="Arial Narrow" w:hAnsi="Arial Narrow"/>
              </w:rPr>
              <w:t xml:space="preserve"> </w:t>
            </w:r>
            <w:r w:rsidRPr="00044C63">
              <w:rPr>
                <w:rFonts w:ascii="Arial Narrow" w:hAnsi="Arial Narrow"/>
                <w:i/>
              </w:rPr>
              <w:t>“</w:t>
            </w:r>
            <w:proofErr w:type="spellStart"/>
            <w:r w:rsidRPr="00044C63">
              <w:rPr>
                <w:rFonts w:ascii="Arial Narrow" w:hAnsi="Arial Narrow"/>
                <w:i/>
              </w:rPr>
              <w:t>Verbum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et </w:t>
            </w:r>
            <w:proofErr w:type="spellStart"/>
            <w:r w:rsidRPr="00044C63">
              <w:rPr>
                <w:rFonts w:ascii="Arial Narrow" w:hAnsi="Arial Narrow"/>
                <w:i/>
              </w:rPr>
              <w:t>Ius</w:t>
            </w:r>
            <w:proofErr w:type="spellEnd"/>
            <w:r w:rsidRPr="00044C63">
              <w:rPr>
                <w:rFonts w:ascii="Arial Narrow" w:hAnsi="Arial Narrow"/>
                <w:i/>
              </w:rPr>
              <w:t>. Predicazione e sistemi giuridici</w:t>
            </w:r>
            <w:r w:rsidRPr="00044C63">
              <w:rPr>
                <w:rFonts w:ascii="Arial Narrow" w:hAnsi="Arial Narrow"/>
              </w:rPr>
              <w:t>.</w:t>
            </w:r>
          </w:p>
          <w:p w14:paraId="46449CC6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Torino (20-22 settembre) Co-responsabile dell’Organizzazione dell’Atelier internazionale </w:t>
            </w:r>
            <w:proofErr w:type="gramStart"/>
            <w:r w:rsidRPr="00044C63">
              <w:rPr>
                <w:rFonts w:ascii="Arial Narrow" w:hAnsi="Arial Narrow"/>
              </w:rPr>
              <w:t>« </w:t>
            </w:r>
            <w:r w:rsidRPr="00044C63">
              <w:rPr>
                <w:rFonts w:ascii="Arial Narrow" w:eastAsia="Cambria" w:hAnsi="Arial Narrow"/>
              </w:rPr>
              <w:t>Valori</w:t>
            </w:r>
            <w:proofErr w:type="gramEnd"/>
            <w:r w:rsidRPr="00044C63">
              <w:rPr>
                <w:rFonts w:ascii="Arial Narrow" w:eastAsia="Cambria" w:hAnsi="Arial Narrow"/>
              </w:rPr>
              <w:t xml:space="preserve"> e sistemi di valore (Medioevo ed Età moderna) », </w:t>
            </w:r>
            <w:r w:rsidRPr="00044C63">
              <w:rPr>
                <w:rFonts w:ascii="Arial Narrow" w:hAnsi="Arial Narrow"/>
              </w:rPr>
              <w:t xml:space="preserve">nel quadro del programma ERC: </w:t>
            </w:r>
            <w:proofErr w:type="spellStart"/>
            <w:r w:rsidRPr="00044C63">
              <w:rPr>
                <w:rFonts w:ascii="Arial Narrow" w:hAnsi="Arial Narrow"/>
                <w:i/>
              </w:rPr>
              <w:t>Signs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and States: </w:t>
            </w:r>
            <w:proofErr w:type="spellStart"/>
            <w:r w:rsidRPr="00044C63">
              <w:rPr>
                <w:rFonts w:ascii="Arial Narrow" w:hAnsi="Arial Narrow"/>
                <w:i/>
              </w:rPr>
              <w:t>Semiotics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of the </w:t>
            </w:r>
            <w:proofErr w:type="spellStart"/>
            <w:r w:rsidRPr="00044C63">
              <w:rPr>
                <w:rFonts w:ascii="Arial Narrow" w:hAnsi="Arial Narrow"/>
                <w:i/>
              </w:rPr>
              <w:t>Modern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State</w:t>
            </w:r>
            <w:r w:rsidRPr="00044C63">
              <w:rPr>
                <w:rFonts w:ascii="Arial Narrow" w:hAnsi="Arial Narrow"/>
              </w:rPr>
              <w:t xml:space="preserve">; Direzione scientifica: Jean-Philippe </w:t>
            </w:r>
            <w:proofErr w:type="spellStart"/>
            <w:r w:rsidRPr="00044C63">
              <w:rPr>
                <w:rFonts w:ascii="Arial Narrow" w:hAnsi="Arial Narrow"/>
              </w:rPr>
              <w:t>Genet</w:t>
            </w:r>
            <w:proofErr w:type="spellEnd"/>
            <w:r w:rsidRPr="00044C63">
              <w:rPr>
                <w:rFonts w:ascii="Arial Narrow" w:hAnsi="Arial Narrow"/>
              </w:rPr>
              <w:t xml:space="preserve"> (</w:t>
            </w:r>
            <w:proofErr w:type="spellStart"/>
            <w:r w:rsidRPr="00044C63">
              <w:rPr>
                <w:rFonts w:ascii="Arial Narrow" w:hAnsi="Arial Narrow"/>
              </w:rPr>
              <w:t>Universite</w:t>
            </w:r>
            <w:proofErr w:type="spellEnd"/>
            <w:r w:rsidRPr="00044C63">
              <w:rPr>
                <w:rFonts w:ascii="Arial Narrow" w:hAnsi="Arial Narrow"/>
              </w:rPr>
              <w:t xml:space="preserve">́ Paris 1). </w:t>
            </w:r>
            <w:r w:rsidRPr="00044C63">
              <w:rPr>
                <w:rFonts w:ascii="Arial Narrow" w:eastAsia="Cambria" w:hAnsi="Arial Narrow"/>
              </w:rPr>
              <w:t xml:space="preserve">In collaborazione con Université Paris 1, Ecole </w:t>
            </w:r>
            <w:proofErr w:type="spellStart"/>
            <w:r w:rsidRPr="00044C63">
              <w:rPr>
                <w:rFonts w:ascii="Arial Narrow" w:eastAsia="Cambria" w:hAnsi="Arial Narrow"/>
              </w:rPr>
              <w:t>Française</w:t>
            </w:r>
            <w:proofErr w:type="spellEnd"/>
            <w:r w:rsidRPr="00044C63">
              <w:rPr>
                <w:rFonts w:ascii="Arial Narrow" w:eastAsia="Cambria" w:hAnsi="Arial Narrow"/>
              </w:rPr>
              <w:t xml:space="preserve"> de Rome, Facoltà di Scienze Politiche di Torino.</w:t>
            </w:r>
          </w:p>
          <w:p w14:paraId="513F4566" w14:textId="5E8F8CD7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2011</w:t>
            </w:r>
          </w:p>
          <w:p w14:paraId="0D3DCAFA" w14:textId="675BB1FE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proofErr w:type="spellStart"/>
            <w:r w:rsidRPr="00044C63">
              <w:rPr>
                <w:rFonts w:ascii="Arial Narrow" w:hAnsi="Arial Narrow"/>
              </w:rPr>
              <w:t>Nice</w:t>
            </w:r>
            <w:proofErr w:type="spellEnd"/>
            <w:r w:rsidRPr="00044C63">
              <w:rPr>
                <w:rFonts w:ascii="Arial Narrow" w:hAnsi="Arial Narrow"/>
              </w:rPr>
              <w:t xml:space="preserve">, Université de </w:t>
            </w:r>
            <w:proofErr w:type="spellStart"/>
            <w:r w:rsidRPr="00044C63">
              <w:rPr>
                <w:rFonts w:ascii="Arial Narrow" w:hAnsi="Arial Narrow"/>
              </w:rPr>
              <w:t>Nice</w:t>
            </w:r>
            <w:proofErr w:type="spellEnd"/>
            <w:r w:rsidRPr="00044C63">
              <w:rPr>
                <w:rFonts w:ascii="Arial Narrow" w:hAnsi="Arial Narrow"/>
              </w:rPr>
              <w:t xml:space="preserve">, Institut </w:t>
            </w:r>
            <w:proofErr w:type="spellStart"/>
            <w:r w:rsidRPr="00044C63">
              <w:rPr>
                <w:rFonts w:ascii="Arial Narrow" w:hAnsi="Arial Narrow"/>
              </w:rPr>
              <w:t>universitaire</w:t>
            </w:r>
            <w:proofErr w:type="spellEnd"/>
            <w:r w:rsidRPr="00044C63">
              <w:rPr>
                <w:rFonts w:ascii="Arial Narrow" w:hAnsi="Arial Narrow"/>
              </w:rPr>
              <w:t xml:space="preserve"> de France (8 aprile). Intervento al seminario su: </w:t>
            </w:r>
            <w:proofErr w:type="spellStart"/>
            <w:r w:rsidRPr="00044C63">
              <w:rPr>
                <w:rFonts w:ascii="Arial Narrow" w:hAnsi="Arial Narrow"/>
                <w:i/>
              </w:rPr>
              <w:t>Mendiants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et </w:t>
            </w:r>
            <w:proofErr w:type="spellStart"/>
            <w:r w:rsidRPr="00044C63">
              <w:rPr>
                <w:rFonts w:ascii="Arial Narrow" w:hAnsi="Arial Narrow"/>
                <w:i/>
              </w:rPr>
              <w:t>reliques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autour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Prince. France-Italie, </w:t>
            </w:r>
            <w:proofErr w:type="spellStart"/>
            <w:r w:rsidRPr="00044C63">
              <w:rPr>
                <w:rFonts w:ascii="Arial Narrow" w:hAnsi="Arial Narrow"/>
                <w:i/>
              </w:rPr>
              <w:t>XIVe-XVe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</w:t>
            </w:r>
            <w:r w:rsidRPr="00044C63">
              <w:rPr>
                <w:rFonts w:ascii="Arial Narrow" w:hAnsi="Arial Narrow"/>
              </w:rPr>
              <w:t>.</w:t>
            </w:r>
          </w:p>
          <w:p w14:paraId="293005E7" w14:textId="5FB3E3C6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Firenze, Università degli Studi, Dottorato di ricerca in Storia (11 maggio). Intervento al Seminario su: </w:t>
            </w:r>
            <w:r w:rsidRPr="00044C63">
              <w:rPr>
                <w:rFonts w:ascii="Arial Narrow" w:hAnsi="Arial Narrow"/>
                <w:i/>
              </w:rPr>
              <w:t>Ordini religiosi e società: controllo, organizzazione, disciplina.</w:t>
            </w:r>
          </w:p>
          <w:p w14:paraId="325F36ED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Paris (23-24 juin), </w:t>
            </w:r>
            <w:r w:rsidRPr="003F1554">
              <w:rPr>
                <w:rFonts w:ascii="Arial Narrow" w:hAnsi="Arial Narrow"/>
                <w:i/>
                <w:lang w:val="en-AU"/>
              </w:rPr>
              <w:t>Prédication et performance (XIIe-XVIe siècle).</w:t>
            </w:r>
            <w:r w:rsidRPr="003F1554">
              <w:rPr>
                <w:rFonts w:ascii="Arial Narrow" w:hAnsi="Arial Narrow"/>
                <w:lang w:val="en-AU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Colloque</w:t>
            </w:r>
            <w:proofErr w:type="spellEnd"/>
            <w:r w:rsidRPr="00044C63">
              <w:rPr>
                <w:rFonts w:ascii="Arial Narrow" w:hAnsi="Arial Narrow"/>
              </w:rPr>
              <w:t xml:space="preserve"> international. Relazione dal </w:t>
            </w:r>
            <w:proofErr w:type="gramStart"/>
            <w:r w:rsidRPr="00044C63">
              <w:rPr>
                <w:rFonts w:ascii="Arial Narrow" w:hAnsi="Arial Narrow"/>
              </w:rPr>
              <w:t>titolo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Interprétation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et mise en </w:t>
            </w:r>
            <w:proofErr w:type="spellStart"/>
            <w:r w:rsidRPr="00044C63">
              <w:rPr>
                <w:rFonts w:ascii="Arial Narrow" w:hAnsi="Arial Narrow"/>
                <w:i/>
              </w:rPr>
              <w:t>scène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d’une </w:t>
            </w:r>
            <w:proofErr w:type="spellStart"/>
            <w:r w:rsidRPr="00044C63">
              <w:rPr>
                <w:rFonts w:ascii="Arial Narrow" w:hAnsi="Arial Narrow"/>
                <w:i/>
              </w:rPr>
              <w:t>cour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: le </w:t>
            </w:r>
            <w:proofErr w:type="spellStart"/>
            <w:r w:rsidRPr="00044C63">
              <w:rPr>
                <w:rFonts w:ascii="Arial Narrow" w:hAnsi="Arial Narrow"/>
                <w:i/>
              </w:rPr>
              <w:t>rôle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la </w:t>
            </w:r>
            <w:proofErr w:type="spellStart"/>
            <w:r w:rsidRPr="00044C63">
              <w:rPr>
                <w:rFonts w:ascii="Arial Narrow" w:hAnsi="Arial Narrow"/>
                <w:i/>
              </w:rPr>
              <w:t>prédication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mendiante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au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XVe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siècle.</w:t>
            </w:r>
          </w:p>
          <w:p w14:paraId="09CAEAEE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>Palermo (29 settembre – 1 ottobre</w:t>
            </w:r>
            <w:proofErr w:type="gramStart"/>
            <w:r w:rsidRPr="00044C63">
              <w:rPr>
                <w:rFonts w:ascii="Arial Narrow" w:hAnsi="Arial Narrow"/>
              </w:rPr>
              <w:t>)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r w:rsidRPr="00044C63">
              <w:rPr>
                <w:rFonts w:ascii="Arial Narrow" w:hAnsi="Arial Narrow"/>
                <w:i/>
              </w:rPr>
              <w:t xml:space="preserve">Forme e segni della distinzione sociale / </w:t>
            </w:r>
            <w:proofErr w:type="spellStart"/>
            <w:r w:rsidRPr="00044C63">
              <w:rPr>
                <w:rFonts w:ascii="Arial Narrow" w:hAnsi="Arial Narrow"/>
                <w:i/>
              </w:rPr>
              <w:t>Marquer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la </w:t>
            </w:r>
            <w:proofErr w:type="spellStart"/>
            <w:r w:rsidRPr="00044C63">
              <w:rPr>
                <w:rFonts w:ascii="Arial Narrow" w:hAnsi="Arial Narrow"/>
                <w:i/>
              </w:rPr>
              <w:t>prééminence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sociale</w:t>
            </w:r>
            <w:r w:rsidRPr="00044C63">
              <w:rPr>
                <w:rFonts w:ascii="Arial Narrow" w:hAnsi="Arial Narrow"/>
              </w:rPr>
              <w:t xml:space="preserve">. 3° Atelier internazionale del progetto </w:t>
            </w:r>
            <w:proofErr w:type="spellStart"/>
            <w:r w:rsidRPr="00044C63">
              <w:rPr>
                <w:rFonts w:ascii="Arial Narrow" w:hAnsi="Arial Narrow"/>
              </w:rPr>
              <w:t>Moyen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Âge</w:t>
            </w:r>
            <w:proofErr w:type="spellEnd"/>
            <w:r w:rsidRPr="00044C63">
              <w:rPr>
                <w:rFonts w:ascii="Arial Narrow" w:hAnsi="Arial Narrow"/>
              </w:rPr>
              <w:t xml:space="preserve"> et Renaissance (v.1200-v. 1640) nel quadro del programma ERC: “</w:t>
            </w:r>
            <w:proofErr w:type="spellStart"/>
            <w:r w:rsidRPr="00044C63">
              <w:rPr>
                <w:rFonts w:ascii="Arial Narrow" w:hAnsi="Arial Narrow"/>
              </w:rPr>
              <w:t>Signs</w:t>
            </w:r>
            <w:proofErr w:type="spellEnd"/>
            <w:r w:rsidRPr="00044C63">
              <w:rPr>
                <w:rFonts w:ascii="Arial Narrow" w:hAnsi="Arial Narrow"/>
              </w:rPr>
              <w:t xml:space="preserve"> and States: </w:t>
            </w:r>
            <w:proofErr w:type="spellStart"/>
            <w:r w:rsidRPr="00044C63">
              <w:rPr>
                <w:rFonts w:ascii="Arial Narrow" w:hAnsi="Arial Narrow"/>
              </w:rPr>
              <w:t>Semiotics</w:t>
            </w:r>
            <w:proofErr w:type="spellEnd"/>
            <w:r w:rsidRPr="00044C63">
              <w:rPr>
                <w:rFonts w:ascii="Arial Narrow" w:hAnsi="Arial Narrow"/>
              </w:rPr>
              <w:t xml:space="preserve"> of the </w:t>
            </w:r>
            <w:proofErr w:type="spellStart"/>
            <w:r w:rsidRPr="00044C63">
              <w:rPr>
                <w:rFonts w:ascii="Arial Narrow" w:hAnsi="Arial Narrow"/>
              </w:rPr>
              <w:t>Modern</w:t>
            </w:r>
            <w:proofErr w:type="spellEnd"/>
            <w:r w:rsidRPr="00044C63">
              <w:rPr>
                <w:rFonts w:ascii="Arial Narrow" w:hAnsi="Arial Narrow"/>
              </w:rPr>
              <w:t xml:space="preserve"> State”. Direzione scientifica: Jean-Philippe </w:t>
            </w:r>
            <w:proofErr w:type="spellStart"/>
            <w:r w:rsidRPr="00044C63">
              <w:rPr>
                <w:rFonts w:ascii="Arial Narrow" w:hAnsi="Arial Narrow"/>
              </w:rPr>
              <w:t>Genet</w:t>
            </w:r>
            <w:proofErr w:type="spellEnd"/>
            <w:r w:rsidRPr="00044C63">
              <w:rPr>
                <w:rFonts w:ascii="Arial Narrow" w:hAnsi="Arial Narrow"/>
              </w:rPr>
              <w:t xml:space="preserve"> (</w:t>
            </w:r>
            <w:proofErr w:type="spellStart"/>
            <w:r w:rsidRPr="00044C63">
              <w:rPr>
                <w:rFonts w:ascii="Arial Narrow" w:hAnsi="Arial Narrow"/>
              </w:rPr>
              <w:t>Universite</w:t>
            </w:r>
            <w:proofErr w:type="spellEnd"/>
            <w:r w:rsidRPr="00044C63">
              <w:rPr>
                <w:rFonts w:ascii="Arial Narrow" w:hAnsi="Arial Narrow"/>
              </w:rPr>
              <w:t>́ Paris 1). Relazione dal titolo</w:t>
            </w:r>
            <w:r w:rsidRPr="00044C63">
              <w:rPr>
                <w:rFonts w:ascii="Arial Narrow" w:hAnsi="Arial Narrow"/>
                <w:i/>
              </w:rPr>
              <w:t>: Lo “</w:t>
            </w:r>
            <w:proofErr w:type="spellStart"/>
            <w:r w:rsidRPr="00044C63">
              <w:rPr>
                <w:rFonts w:ascii="Arial Narrow" w:hAnsi="Arial Narrow"/>
                <w:i/>
              </w:rPr>
              <w:t>statum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reginale” tra distinzione ed eccezione: il caso sabaudo (XV secolo).</w:t>
            </w:r>
            <w:r w:rsidRPr="00044C63">
              <w:rPr>
                <w:rFonts w:ascii="Arial Narrow" w:hAnsi="Arial Narrow"/>
              </w:rPr>
              <w:t xml:space="preserve"> </w:t>
            </w:r>
          </w:p>
          <w:p w14:paraId="48A37537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Dresden, (8-10 dicembre) : Technische Universität Dresden. </w:t>
            </w:r>
            <w:r w:rsidRPr="003F1554">
              <w:rPr>
                <w:rFonts w:ascii="Arial Narrow" w:hAnsi="Arial Narrow"/>
                <w:i/>
                <w:lang w:val="en-AU"/>
              </w:rPr>
              <w:t xml:space="preserve">Idoneität – Genealogie – Legitimation. </w:t>
            </w:r>
            <w:r w:rsidRPr="003F1554">
              <w:rPr>
                <w:rFonts w:ascii="Arial Narrow" w:hAnsi="Arial Narrow"/>
                <w:i/>
                <w:lang w:val="en-AU"/>
              </w:rPr>
              <w:t>Überlegungen zur Begründung und Akzeptanz von dynastischer Herrschaft im hohen und späten Mittelalter</w:t>
            </w:r>
            <w:r w:rsidRPr="003F1554">
              <w:rPr>
                <w:rFonts w:ascii="Arial Narrow" w:hAnsi="Arial Narrow"/>
                <w:lang w:val="en-AU"/>
              </w:rPr>
              <w:t xml:space="preserve">. </w:t>
            </w:r>
            <w:r w:rsidRPr="00044C63">
              <w:rPr>
                <w:rFonts w:ascii="Arial Narrow" w:hAnsi="Arial Narrow"/>
              </w:rPr>
              <w:t xml:space="preserve">Relazione dal </w:t>
            </w:r>
            <w:proofErr w:type="gramStart"/>
            <w:r w:rsidRPr="00044C63">
              <w:rPr>
                <w:rFonts w:ascii="Arial Narrow" w:hAnsi="Arial Narrow"/>
              </w:rPr>
              <w:t>titolo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Définir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 la </w:t>
            </w:r>
            <w:proofErr w:type="spellStart"/>
            <w:r w:rsidRPr="00044C63">
              <w:rPr>
                <w:rFonts w:ascii="Arial Narrow" w:hAnsi="Arial Narrow"/>
                <w:i/>
              </w:rPr>
              <w:t>régence</w:t>
            </w:r>
            <w:proofErr w:type="spellEnd"/>
            <w:r w:rsidRPr="00044C63">
              <w:rPr>
                <w:rFonts w:ascii="Arial Narrow" w:hAnsi="Arial Narrow"/>
                <w:i/>
              </w:rPr>
              <w:t> </w:t>
            </w:r>
            <w:proofErr w:type="spellStart"/>
            <w:r w:rsidRPr="00044C63">
              <w:rPr>
                <w:rFonts w:ascii="Arial Narrow" w:hAnsi="Arial Narrow"/>
                <w:i/>
              </w:rPr>
              <w:t>des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femmes: le </w:t>
            </w:r>
            <w:proofErr w:type="spellStart"/>
            <w:r w:rsidRPr="00044C63">
              <w:rPr>
                <w:rFonts w:ascii="Arial Narrow" w:hAnsi="Arial Narrow"/>
                <w:i/>
              </w:rPr>
              <w:t>cas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 d’un </w:t>
            </w:r>
            <w:proofErr w:type="spellStart"/>
            <w:r w:rsidRPr="00044C63">
              <w:rPr>
                <w:rFonts w:ascii="Arial Narrow" w:hAnsi="Arial Narrow"/>
                <w:i/>
              </w:rPr>
              <w:t>Etat</w:t>
            </w:r>
            <w:proofErr w:type="spellEnd"/>
            <w:r w:rsidRPr="00044C63">
              <w:rPr>
                <w:rFonts w:ascii="Arial Narrow" w:hAnsi="Arial Narrow"/>
                <w:i/>
              </w:rPr>
              <w:t> franco-</w:t>
            </w:r>
            <w:proofErr w:type="spellStart"/>
            <w:r w:rsidRPr="00044C63">
              <w:rPr>
                <w:rFonts w:ascii="Arial Narrow" w:hAnsi="Arial Narrow"/>
                <w:i/>
              </w:rPr>
              <w:t>italienne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 à la fin </w:t>
            </w:r>
            <w:proofErr w:type="spellStart"/>
            <w:r w:rsidRPr="00044C63">
              <w:rPr>
                <w:rFonts w:ascii="Arial Narrow" w:hAnsi="Arial Narrow"/>
                <w:i/>
              </w:rPr>
              <w:t>du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Moyen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Age</w:t>
            </w:r>
            <w:r w:rsidRPr="00044C63">
              <w:rPr>
                <w:rFonts w:ascii="Arial Narrow" w:hAnsi="Arial Narrow"/>
              </w:rPr>
              <w:t>.</w:t>
            </w:r>
          </w:p>
          <w:p w14:paraId="70513E5F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Roma, Ecole </w:t>
            </w:r>
            <w:proofErr w:type="spellStart"/>
            <w:r w:rsidRPr="00044C63">
              <w:rPr>
                <w:rFonts w:ascii="Arial Narrow" w:hAnsi="Arial Narrow"/>
              </w:rPr>
              <w:t>Française</w:t>
            </w:r>
            <w:proofErr w:type="spellEnd"/>
            <w:r w:rsidRPr="00044C63">
              <w:rPr>
                <w:rFonts w:ascii="Arial Narrow" w:hAnsi="Arial Narrow"/>
              </w:rPr>
              <w:t xml:space="preserve">, (14-17 dicembre): </w:t>
            </w:r>
            <w:r w:rsidRPr="00044C63">
              <w:rPr>
                <w:rFonts w:ascii="Arial Narrow" w:hAnsi="Arial Narrow"/>
                <w:i/>
              </w:rPr>
              <w:t>«</w:t>
            </w:r>
            <w:proofErr w:type="spellStart"/>
            <w:r w:rsidRPr="00044C63">
              <w:rPr>
                <w:rFonts w:ascii="Arial Narrow" w:hAnsi="Arial Narrow"/>
                <w:i/>
              </w:rPr>
              <w:t>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vecteurs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l’</w:t>
            </w:r>
            <w:proofErr w:type="spellStart"/>
            <w:r w:rsidRPr="00044C63">
              <w:rPr>
                <w:rFonts w:ascii="Arial Narrow" w:hAnsi="Arial Narrow"/>
                <w:i/>
              </w:rPr>
              <w:t>idéel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». Le </w:t>
            </w:r>
            <w:proofErr w:type="spellStart"/>
            <w:r w:rsidRPr="00044C63">
              <w:rPr>
                <w:rFonts w:ascii="Arial Narrow" w:hAnsi="Arial Narrow"/>
                <w:i/>
              </w:rPr>
              <w:t>pouvoir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symbolique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entre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Moyen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Âge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et Renaissance. La </w:t>
            </w:r>
            <w:proofErr w:type="spellStart"/>
            <w:r w:rsidRPr="00044C63">
              <w:rPr>
                <w:rFonts w:ascii="Arial Narrow" w:hAnsi="Arial Narrow"/>
                <w:i/>
              </w:rPr>
              <w:t>légitimité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implicite</w:t>
            </w:r>
            <w:r w:rsidRPr="00044C63">
              <w:rPr>
                <w:rFonts w:ascii="Arial Narrow" w:hAnsi="Arial Narrow"/>
              </w:rPr>
              <w:t xml:space="preserve"> II. </w:t>
            </w:r>
            <w:proofErr w:type="spellStart"/>
            <w:r w:rsidRPr="00044C63">
              <w:rPr>
                <w:rFonts w:ascii="Arial Narrow" w:hAnsi="Arial Narrow"/>
              </w:rPr>
              <w:t>Organisation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scientifique</w:t>
            </w:r>
            <w:proofErr w:type="spellEnd"/>
            <w:r w:rsidRPr="00044C63">
              <w:rPr>
                <w:rFonts w:ascii="Arial Narrow" w:hAnsi="Arial Narrow"/>
              </w:rPr>
              <w:t xml:space="preserve">: Jean-Philippe </w:t>
            </w:r>
            <w:proofErr w:type="spellStart"/>
            <w:r w:rsidRPr="00044C63">
              <w:rPr>
                <w:rFonts w:ascii="Arial Narrow" w:hAnsi="Arial Narrow"/>
              </w:rPr>
              <w:t>Genet</w:t>
            </w:r>
            <w:proofErr w:type="spellEnd"/>
            <w:r w:rsidRPr="00044C63">
              <w:rPr>
                <w:rFonts w:ascii="Arial Narrow" w:hAnsi="Arial Narrow"/>
              </w:rPr>
              <w:t xml:space="preserve"> (</w:t>
            </w:r>
            <w:proofErr w:type="spellStart"/>
            <w:r w:rsidRPr="00044C63">
              <w:rPr>
                <w:rFonts w:ascii="Arial Narrow" w:hAnsi="Arial Narrow"/>
              </w:rPr>
              <w:t>Lamop</w:t>
            </w:r>
            <w:proofErr w:type="spellEnd"/>
            <w:r w:rsidRPr="00044C63">
              <w:rPr>
                <w:rFonts w:ascii="Arial Narrow" w:hAnsi="Arial Narrow"/>
              </w:rPr>
              <w:t xml:space="preserve"> – UMR 8589, Université Paris 1).</w:t>
            </w:r>
          </w:p>
          <w:p w14:paraId="77D2C077" w14:textId="441AFC08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2010</w:t>
            </w:r>
          </w:p>
          <w:p w14:paraId="6B2E7C1B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Venezia, 8-10 aprile 2010. The Renaissance Society of America Annual Meeting. </w:t>
            </w:r>
            <w:r w:rsidRPr="00044C63">
              <w:rPr>
                <w:rFonts w:ascii="Arial Narrow" w:hAnsi="Arial Narrow"/>
              </w:rPr>
              <w:t xml:space="preserve">Organizzazione e coordinamento di tre sessioni in collaborazione con il prof. Daniel </w:t>
            </w:r>
            <w:proofErr w:type="spellStart"/>
            <w:r w:rsidRPr="00044C63">
              <w:rPr>
                <w:rFonts w:ascii="Arial Narrow" w:hAnsi="Arial Narrow"/>
              </w:rPr>
              <w:t>Bornstein</w:t>
            </w:r>
            <w:proofErr w:type="spellEnd"/>
            <w:r w:rsidRPr="00044C63">
              <w:rPr>
                <w:rFonts w:ascii="Arial Narrow" w:hAnsi="Arial Narrow"/>
              </w:rPr>
              <w:t xml:space="preserve">: </w:t>
            </w:r>
            <w:proofErr w:type="spellStart"/>
            <w:r w:rsidRPr="00044C63">
              <w:rPr>
                <w:rFonts w:ascii="Arial Narrow" w:hAnsi="Arial Narrow"/>
                <w:i/>
              </w:rPr>
              <w:t>Languages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of Power in </w:t>
            </w:r>
            <w:proofErr w:type="spellStart"/>
            <w:r w:rsidRPr="00044C63">
              <w:rPr>
                <w:rFonts w:ascii="Arial Narrow" w:hAnsi="Arial Narrow"/>
                <w:i/>
              </w:rPr>
              <w:t>Italy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1300-1600. </w:t>
            </w:r>
            <w:r w:rsidRPr="003F1554">
              <w:rPr>
                <w:rFonts w:ascii="Arial Narrow" w:hAnsi="Arial Narrow"/>
                <w:lang w:val="en-AU"/>
              </w:rPr>
              <w:t xml:space="preserve">I: </w:t>
            </w:r>
            <w:r w:rsidRPr="003F1554">
              <w:rPr>
                <w:rFonts w:ascii="Arial Narrow" w:hAnsi="Arial Narrow"/>
                <w:i/>
                <w:lang w:val="en-AU"/>
              </w:rPr>
              <w:t xml:space="preserve">Picturing Power. The Articulation and Display of Civic Values; </w:t>
            </w:r>
            <w:r w:rsidRPr="003F1554">
              <w:rPr>
                <w:rFonts w:ascii="Arial Narrow" w:hAnsi="Arial Narrow"/>
                <w:lang w:val="en-AU"/>
              </w:rPr>
              <w:t xml:space="preserve">II: </w:t>
            </w:r>
            <w:r w:rsidRPr="003F1554">
              <w:rPr>
                <w:rFonts w:ascii="Arial Narrow" w:hAnsi="Arial Narrow"/>
                <w:i/>
                <w:lang w:val="en-AU"/>
              </w:rPr>
              <w:t xml:space="preserve">State and Cult. </w:t>
            </w:r>
            <w:proofErr w:type="spellStart"/>
            <w:r w:rsidRPr="00044C63">
              <w:rPr>
                <w:rFonts w:ascii="Arial Narrow" w:hAnsi="Arial Narrow"/>
                <w:i/>
              </w:rPr>
              <w:t>Princely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and </w:t>
            </w:r>
            <w:proofErr w:type="spellStart"/>
            <w:r w:rsidRPr="00044C63">
              <w:rPr>
                <w:rFonts w:ascii="Arial Narrow" w:hAnsi="Arial Narrow"/>
                <w:i/>
              </w:rPr>
              <w:t>Saintly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Power;</w:t>
            </w:r>
            <w:r w:rsidRPr="00044C63">
              <w:rPr>
                <w:rFonts w:ascii="Arial Narrow" w:hAnsi="Arial Narrow"/>
              </w:rPr>
              <w:t xml:space="preserve"> III: </w:t>
            </w:r>
            <w:r w:rsidRPr="00044C63">
              <w:rPr>
                <w:rFonts w:ascii="Arial Narrow" w:hAnsi="Arial Narrow"/>
                <w:i/>
              </w:rPr>
              <w:t xml:space="preserve">The Power of </w:t>
            </w:r>
            <w:proofErr w:type="spellStart"/>
            <w:r w:rsidRPr="00044C63">
              <w:rPr>
                <w:rFonts w:ascii="Arial Narrow" w:hAnsi="Arial Narrow"/>
                <w:i/>
              </w:rPr>
              <w:t>Religion</w:t>
            </w:r>
            <w:proofErr w:type="spellEnd"/>
            <w:r w:rsidRPr="00044C63">
              <w:rPr>
                <w:rFonts w:ascii="Arial Narrow" w:hAnsi="Arial Narrow"/>
              </w:rPr>
              <w:t xml:space="preserve">. </w:t>
            </w:r>
          </w:p>
          <w:p w14:paraId="715C00C8" w14:textId="77777777" w:rsidR="00044C63" w:rsidRPr="003F1554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Salamanca, Colegio Mayor Nuestra Señora de Guadalupe (Spain), (16-20 luglio): 17th Symposium della International Medieval Sermon Studies Society: </w:t>
            </w:r>
            <w:r w:rsidRPr="003F1554">
              <w:rPr>
                <w:rFonts w:ascii="Arial Narrow" w:hAnsi="Arial Narrow"/>
                <w:i/>
                <w:lang w:val="en-AU"/>
              </w:rPr>
              <w:t>Sermons beyond the sermon (Sermons inother discourses) / Le sermon au-delà du sermon (Les sermons dans d’autres discours)</w:t>
            </w:r>
            <w:r w:rsidRPr="003F1554">
              <w:rPr>
                <w:rFonts w:ascii="Arial Narrow" w:hAnsi="Arial Narrow"/>
                <w:lang w:val="en-AU"/>
              </w:rPr>
              <w:t>.</w:t>
            </w:r>
          </w:p>
          <w:p w14:paraId="7196E4ED" w14:textId="7CB326D8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Padova, Università degli Studi. </w:t>
            </w:r>
            <w:r w:rsidR="003B26BA">
              <w:rPr>
                <w:rFonts w:ascii="Arial Narrow" w:hAnsi="Arial Narrow"/>
              </w:rPr>
              <w:t>Lezione tenuta nel quadro del</w:t>
            </w:r>
            <w:r w:rsidRPr="00044C63">
              <w:rPr>
                <w:rFonts w:ascii="Arial Narrow" w:hAnsi="Arial Narrow"/>
              </w:rPr>
              <w:t xml:space="preserve"> Dottorato di ricerca in Storia. </w:t>
            </w:r>
          </w:p>
          <w:p w14:paraId="44D94412" w14:textId="14259F1C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>Torino, (9-11 settembre).</w:t>
            </w:r>
            <w:r w:rsidR="003B26BA" w:rsidRPr="003F1554">
              <w:rPr>
                <w:rFonts w:ascii="Arial Narrow" w:hAnsi="Arial Narrow"/>
                <w:lang w:val="en-AU"/>
              </w:rPr>
              <w:t xml:space="preserve"> CESNUR:</w:t>
            </w:r>
            <w:r w:rsidRPr="003F1554">
              <w:rPr>
                <w:rFonts w:ascii="Arial Narrow" w:hAnsi="Arial Narrow"/>
                <w:lang w:val="en-AU"/>
              </w:rPr>
              <w:t xml:space="preserve"> </w:t>
            </w:r>
            <w:r w:rsidRPr="003F1554">
              <w:rPr>
                <w:rFonts w:ascii="Arial Narrow" w:hAnsi="Arial Narrow"/>
                <w:i/>
                <w:lang w:val="en-AU"/>
              </w:rPr>
              <w:t>Changing Gods. Between Religion and Everyday Life</w:t>
            </w:r>
            <w:r w:rsidR="003B26BA" w:rsidRPr="003F1554">
              <w:rPr>
                <w:rFonts w:ascii="Arial Narrow" w:hAnsi="Arial Narrow"/>
                <w:lang w:val="en-AU"/>
              </w:rPr>
              <w:t>.</w:t>
            </w:r>
            <w:r w:rsidRPr="003F1554">
              <w:rPr>
                <w:rFonts w:ascii="Arial Narrow" w:hAnsi="Arial Narrow"/>
                <w:lang w:val="en-AU"/>
              </w:rPr>
              <w:t xml:space="preserve"> </w:t>
            </w:r>
            <w:r w:rsidRPr="00044C63">
              <w:rPr>
                <w:rFonts w:ascii="Arial Narrow" w:hAnsi="Arial Narrow"/>
              </w:rPr>
              <w:t xml:space="preserve">Organizzazione e coordinamento della sessione: </w:t>
            </w:r>
            <w:r w:rsidR="003B26BA">
              <w:rPr>
                <w:rFonts w:ascii="Arial Narrow" w:hAnsi="Arial Narrow"/>
                <w:i/>
              </w:rPr>
              <w:t xml:space="preserve">Building the </w:t>
            </w:r>
            <w:proofErr w:type="spellStart"/>
            <w:r w:rsidR="003B26BA">
              <w:rPr>
                <w:rFonts w:ascii="Arial Narrow" w:hAnsi="Arial Narrow"/>
                <w:i/>
              </w:rPr>
              <w:t>conversion</w:t>
            </w:r>
            <w:proofErr w:type="spellEnd"/>
            <w:r w:rsidR="003B26BA">
              <w:rPr>
                <w:rFonts w:ascii="Arial Narrow" w:hAnsi="Arial Narrow"/>
                <w:i/>
              </w:rPr>
              <w:t xml:space="preserve"> – </w:t>
            </w:r>
            <w:r w:rsidRPr="00044C63">
              <w:rPr>
                <w:rFonts w:ascii="Arial Narrow" w:hAnsi="Arial Narrow"/>
                <w:i/>
              </w:rPr>
              <w:t>Morfologie della conversione</w:t>
            </w:r>
            <w:r w:rsidR="003B26BA">
              <w:rPr>
                <w:rFonts w:ascii="Arial Narrow" w:hAnsi="Arial Narrow"/>
              </w:rPr>
              <w:t xml:space="preserve">. </w:t>
            </w:r>
            <w:proofErr w:type="spellStart"/>
            <w:r w:rsidR="003B26BA">
              <w:rPr>
                <w:rFonts w:ascii="Arial Narrow" w:hAnsi="Arial Narrow"/>
              </w:rPr>
              <w:t>Cyberproceedings</w:t>
            </w:r>
            <w:proofErr w:type="spellEnd"/>
            <w:r w:rsidRPr="00044C63">
              <w:rPr>
                <w:rFonts w:ascii="Arial Narrow" w:hAnsi="Arial Narrow"/>
              </w:rPr>
              <w:t xml:space="preserve">: </w:t>
            </w:r>
            <w:hyperlink r:id="rId11" w:history="1">
              <w:r w:rsidRPr="00044C63">
                <w:rPr>
                  <w:rFonts w:ascii="Arial Narrow" w:hAnsi="Arial Narrow"/>
                </w:rPr>
                <w:t>http://www.cesnur.org/2010/to-gaffuri.pdf</w:t>
              </w:r>
            </w:hyperlink>
          </w:p>
          <w:p w14:paraId="5E1536A3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>Bologna, (27-28 settembre). Università degli Studi di Bologna – Dipartimento di Paleografia e Medievistica. Seminario internazionale di Studio:</w:t>
            </w:r>
            <w:r w:rsidRPr="00044C63">
              <w:rPr>
                <w:rFonts w:ascii="Arial Narrow" w:hAnsi="Arial Narrow"/>
                <w:i/>
              </w:rPr>
              <w:t xml:space="preserve"> Dal dire al fare. Gli effetti della predicazione alla fine del Medioevo</w:t>
            </w:r>
            <w:r w:rsidRPr="00044C63">
              <w:rPr>
                <w:rFonts w:ascii="Arial Narrow" w:hAnsi="Arial Narrow"/>
              </w:rPr>
              <w:t xml:space="preserve">. Relazione dal titolo: </w:t>
            </w:r>
            <w:r w:rsidRPr="00044C63">
              <w:rPr>
                <w:rFonts w:ascii="Arial Narrow" w:hAnsi="Arial Narrow"/>
                <w:i/>
              </w:rPr>
              <w:t>Comunicare alle coscienze per riordinare il mondo: il contributo dell’Osservanza (francescana)</w:t>
            </w:r>
            <w:r w:rsidRPr="00044C63">
              <w:rPr>
                <w:rFonts w:ascii="Arial Narrow" w:hAnsi="Arial Narrow"/>
              </w:rPr>
              <w:t>.</w:t>
            </w:r>
          </w:p>
          <w:p w14:paraId="6EDDEBB8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proofErr w:type="spellStart"/>
            <w:r w:rsidRPr="00044C63">
              <w:rPr>
                <w:rFonts w:ascii="Arial Narrow" w:hAnsi="Arial Narrow"/>
              </w:rPr>
              <w:t>Genève</w:t>
            </w:r>
            <w:proofErr w:type="spellEnd"/>
            <w:r w:rsidRPr="00044C63">
              <w:rPr>
                <w:rFonts w:ascii="Arial Narrow" w:hAnsi="Arial Narrow"/>
              </w:rPr>
              <w:t>, Centre d’</w:t>
            </w:r>
            <w:proofErr w:type="spellStart"/>
            <w:r w:rsidRPr="00044C63">
              <w:rPr>
                <w:rFonts w:ascii="Arial Narrow" w:hAnsi="Arial Narrow"/>
              </w:rPr>
              <w:t>Études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Médiévales</w:t>
            </w:r>
            <w:proofErr w:type="spellEnd"/>
            <w:r w:rsidRPr="00044C63">
              <w:rPr>
                <w:rFonts w:ascii="Arial Narrow" w:hAnsi="Arial Narrow"/>
              </w:rPr>
              <w:t xml:space="preserve">, (19 novembre), </w:t>
            </w:r>
            <w:proofErr w:type="spellStart"/>
            <w:r w:rsidRPr="00044C63">
              <w:rPr>
                <w:rFonts w:ascii="Arial Narrow" w:hAnsi="Arial Narrow"/>
                <w:i/>
              </w:rPr>
              <w:t>Vers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une </w:t>
            </w:r>
            <w:proofErr w:type="spellStart"/>
            <w:r w:rsidRPr="00044C63">
              <w:rPr>
                <w:rFonts w:ascii="Arial Narrow" w:hAnsi="Arial Narrow"/>
                <w:i/>
              </w:rPr>
              <w:t>édition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Statuta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proofErr w:type="gramStart"/>
            <w:r w:rsidRPr="00044C63">
              <w:rPr>
                <w:rFonts w:ascii="Arial Narrow" w:hAnsi="Arial Narrow"/>
                <w:i/>
              </w:rPr>
              <w:t>Sabaudiae</w:t>
            </w:r>
            <w:proofErr w:type="spellEnd"/>
            <w:r w:rsidRPr="00044C63">
              <w:rPr>
                <w:rFonts w:ascii="Arial Narrow" w:hAnsi="Arial Narrow"/>
                <w:i/>
              </w:rPr>
              <w:t>?</w:t>
            </w:r>
            <w:r w:rsidRPr="00044C63">
              <w:rPr>
                <w:rFonts w:ascii="Arial Narrow" w:hAnsi="Arial Narrow"/>
              </w:rPr>
              <w:t>.</w:t>
            </w:r>
            <w:proofErr w:type="gramEnd"/>
            <w:r w:rsidRPr="00044C63">
              <w:rPr>
                <w:rFonts w:ascii="Arial Narrow" w:hAnsi="Arial Narrow"/>
              </w:rPr>
              <w:t xml:space="preserve"> Partecipazione al Seminario di Studio.</w:t>
            </w:r>
          </w:p>
          <w:p w14:paraId="52A8F03F" w14:textId="5D0B6710" w:rsidR="00044C63" w:rsidRPr="00044C63" w:rsidRDefault="0043148C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Parigi, Ecole Normale </w:t>
            </w:r>
            <w:proofErr w:type="spellStart"/>
            <w:r>
              <w:rPr>
                <w:rFonts w:ascii="Arial Narrow" w:hAnsi="Arial Narrow"/>
              </w:rPr>
              <w:t>Supé</w:t>
            </w:r>
            <w:r w:rsidR="00044C63" w:rsidRPr="00044C63">
              <w:rPr>
                <w:rFonts w:ascii="Arial Narrow" w:hAnsi="Arial Narrow"/>
              </w:rPr>
              <w:t>rieure</w:t>
            </w:r>
            <w:proofErr w:type="spellEnd"/>
            <w:r w:rsidR="00044C63" w:rsidRPr="00044C63">
              <w:rPr>
                <w:rFonts w:ascii="Arial Narrow" w:hAnsi="Arial Narrow"/>
              </w:rPr>
              <w:t xml:space="preserve">, Lezione al seminario per dottorandi. </w:t>
            </w:r>
          </w:p>
          <w:p w14:paraId="244D1F89" w14:textId="1624398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>Clermont-Ferrand, (26-27</w:t>
            </w:r>
            <w:r w:rsidR="0043148C" w:rsidRPr="003F1554">
              <w:rPr>
                <w:rFonts w:ascii="Arial Narrow" w:hAnsi="Arial Narrow"/>
                <w:lang w:val="en-AU"/>
              </w:rPr>
              <w:t xml:space="preserve"> novembre). Centre d’Histoire «Espace et cultures</w:t>
            </w:r>
            <w:r w:rsidRPr="003F1554">
              <w:rPr>
                <w:rFonts w:ascii="Arial Narrow" w:hAnsi="Arial Narrow"/>
                <w:lang w:val="en-AU"/>
              </w:rPr>
              <w:t xml:space="preserve">». Colloque International </w:t>
            </w:r>
            <w:r w:rsidRPr="003F1554">
              <w:rPr>
                <w:rFonts w:ascii="Arial Narrow" w:hAnsi="Arial Narrow"/>
                <w:i/>
                <w:lang w:val="en-AU"/>
              </w:rPr>
              <w:t>Reproductions et transplantations de lieux sacrés dans l’histoire du Christianisme (Moyen Age – Epoque moderne)</w:t>
            </w:r>
            <w:r w:rsidRPr="003F1554">
              <w:rPr>
                <w:rFonts w:ascii="Arial Narrow" w:hAnsi="Arial Narrow"/>
                <w:lang w:val="en-AU"/>
              </w:rPr>
              <w:t xml:space="preserve">. </w:t>
            </w:r>
            <w:r w:rsidRPr="00044C63">
              <w:rPr>
                <w:rFonts w:ascii="Arial Narrow" w:hAnsi="Arial Narrow"/>
              </w:rPr>
              <w:t xml:space="preserve">Relazione dal </w:t>
            </w:r>
            <w:proofErr w:type="gramStart"/>
            <w:r w:rsidRPr="00044C63">
              <w:rPr>
                <w:rFonts w:ascii="Arial Narrow" w:hAnsi="Arial Narrow"/>
              </w:rPr>
              <w:t>titolo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r w:rsidRPr="00044C63">
              <w:rPr>
                <w:rFonts w:ascii="Arial Narrow" w:hAnsi="Arial Narrow"/>
                <w:i/>
              </w:rPr>
              <w:t>La Sainte-</w:t>
            </w:r>
            <w:proofErr w:type="spellStart"/>
            <w:r w:rsidRPr="00044C63">
              <w:rPr>
                <w:rFonts w:ascii="Arial Narrow" w:hAnsi="Arial Narrow"/>
                <w:i/>
              </w:rPr>
              <w:t>Chapelle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: une </w:t>
            </w:r>
            <w:proofErr w:type="spellStart"/>
            <w:r w:rsidRPr="00044C63">
              <w:rPr>
                <w:rFonts w:ascii="Arial Narrow" w:hAnsi="Arial Narrow"/>
                <w:i/>
              </w:rPr>
              <w:t>icône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sérielle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la </w:t>
            </w:r>
            <w:proofErr w:type="spellStart"/>
            <w:r w:rsidRPr="00044C63">
              <w:rPr>
                <w:rFonts w:ascii="Arial Narrow" w:hAnsi="Arial Narrow"/>
                <w:i/>
              </w:rPr>
              <w:t>royauté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européenne?</w:t>
            </w:r>
          </w:p>
          <w:p w14:paraId="3DBF8BA8" w14:textId="5A439645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2009</w:t>
            </w:r>
          </w:p>
          <w:p w14:paraId="785D9168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>Torino, (27 febbraio): partecipazione alla I Settimana della politica (il caso Italia).</w:t>
            </w:r>
          </w:p>
          <w:p w14:paraId="38A039C5" w14:textId="2A1AD3A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Torino, (21-23 settembre): organizzazione del convegno internazionale </w:t>
            </w:r>
            <w:r w:rsidR="0043148C">
              <w:rPr>
                <w:rFonts w:ascii="Arial Narrow" w:hAnsi="Arial Narrow"/>
                <w:i/>
              </w:rPr>
              <w:t>“</w:t>
            </w:r>
            <w:proofErr w:type="spellStart"/>
            <w:r w:rsidRPr="00044C63">
              <w:rPr>
                <w:rFonts w:ascii="Arial Narrow" w:hAnsi="Arial Narrow"/>
                <w:i/>
              </w:rPr>
              <w:t>Monasticum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regnum</w:t>
            </w:r>
            <w:proofErr w:type="spellEnd"/>
            <w:r w:rsidR="0043148C">
              <w:rPr>
                <w:rFonts w:ascii="Arial Narrow" w:hAnsi="Arial Narrow"/>
                <w:i/>
              </w:rPr>
              <w:t>”</w:t>
            </w:r>
            <w:r w:rsidRPr="00044C63">
              <w:rPr>
                <w:rFonts w:ascii="Arial Narrow" w:hAnsi="Arial Narrow"/>
                <w:i/>
              </w:rPr>
              <w:t xml:space="preserve">: religione e politica nelle pratiche di legittimazione e </w:t>
            </w:r>
            <w:r w:rsidRPr="00044C63">
              <w:rPr>
                <w:rFonts w:ascii="Arial Narrow" w:hAnsi="Arial Narrow"/>
                <w:i/>
              </w:rPr>
              <w:lastRenderedPageBreak/>
              <w:t>di governo tra Medioevo ed Età moderna</w:t>
            </w:r>
            <w:r w:rsidRPr="00044C63">
              <w:rPr>
                <w:rFonts w:ascii="Arial Narrow" w:hAnsi="Arial Narrow"/>
              </w:rPr>
              <w:t xml:space="preserve">; relazione dal titolo </w:t>
            </w:r>
            <w:r w:rsidR="00D40F8C">
              <w:rPr>
                <w:rFonts w:ascii="Arial Narrow" w:hAnsi="Arial Narrow"/>
                <w:i/>
              </w:rPr>
              <w:t>“Legittimare”</w:t>
            </w:r>
            <w:r w:rsidRPr="00044C63">
              <w:rPr>
                <w:rFonts w:ascii="Arial Narrow" w:hAnsi="Arial Narrow"/>
                <w:i/>
              </w:rPr>
              <w:t xml:space="preserve"> la reggente? Il ruolo degli ordini religiosi nelle reggenze del XV secolo</w:t>
            </w:r>
            <w:r w:rsidRPr="00044C63">
              <w:rPr>
                <w:rFonts w:ascii="Arial Narrow" w:hAnsi="Arial Narrow"/>
              </w:rPr>
              <w:t>.</w:t>
            </w:r>
          </w:p>
          <w:p w14:paraId="75D4FF1F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Milano, (1-3 ottobre): organizzazione del convegno internazionale </w:t>
            </w:r>
            <w:r w:rsidRPr="00044C63">
              <w:rPr>
                <w:rFonts w:ascii="Arial Narrow" w:hAnsi="Arial Narrow"/>
                <w:i/>
              </w:rPr>
              <w:t>Immagini, culti, liturgie: le connotazioni politiche del messaggio religioso</w:t>
            </w:r>
            <w:r w:rsidRPr="00044C63">
              <w:rPr>
                <w:rFonts w:ascii="Arial Narrow" w:hAnsi="Arial Narrow"/>
              </w:rPr>
              <w:t xml:space="preserve"> (1° </w:t>
            </w:r>
            <w:proofErr w:type="spellStart"/>
            <w:r w:rsidRPr="00044C63">
              <w:rPr>
                <w:rFonts w:ascii="Arial Narrow" w:hAnsi="Arial Narrow"/>
              </w:rPr>
              <w:t>atélier</w:t>
            </w:r>
            <w:proofErr w:type="spellEnd"/>
            <w:r w:rsidRPr="00044C63">
              <w:rPr>
                <w:rFonts w:ascii="Arial Narrow" w:hAnsi="Arial Narrow"/>
              </w:rPr>
              <w:t xml:space="preserve"> internazionale del progetto “</w:t>
            </w:r>
            <w:proofErr w:type="spellStart"/>
            <w:r w:rsidRPr="00044C63">
              <w:rPr>
                <w:rFonts w:ascii="Arial Narrow" w:hAnsi="Arial Narrow"/>
              </w:rPr>
              <w:t>Les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vecteurs</w:t>
            </w:r>
            <w:proofErr w:type="spellEnd"/>
            <w:r w:rsidRPr="00044C63">
              <w:rPr>
                <w:rFonts w:ascii="Arial Narrow" w:hAnsi="Arial Narrow"/>
              </w:rPr>
              <w:t xml:space="preserve"> de l’</w:t>
            </w:r>
            <w:proofErr w:type="spellStart"/>
            <w:r w:rsidRPr="00044C63">
              <w:rPr>
                <w:rFonts w:ascii="Arial Narrow" w:hAnsi="Arial Narrow"/>
              </w:rPr>
              <w:t>idéel</w:t>
            </w:r>
            <w:proofErr w:type="spellEnd"/>
            <w:r w:rsidRPr="00044C63">
              <w:rPr>
                <w:rFonts w:ascii="Arial Narrow" w:hAnsi="Arial Narrow"/>
              </w:rPr>
              <w:t xml:space="preserve">. Le </w:t>
            </w:r>
            <w:proofErr w:type="spellStart"/>
            <w:r w:rsidRPr="00044C63">
              <w:rPr>
                <w:rFonts w:ascii="Arial Narrow" w:hAnsi="Arial Narrow"/>
              </w:rPr>
              <w:t>pouvoir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symbolique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entre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Moyen</w:t>
            </w:r>
            <w:proofErr w:type="spellEnd"/>
            <w:r w:rsidRPr="00044C63">
              <w:rPr>
                <w:rFonts w:ascii="Arial Narrow" w:hAnsi="Arial Narrow"/>
              </w:rPr>
              <w:t xml:space="preserve"> Age et Renaissance [v. 1200-v.1640]”), in collaborazione con Università Cattolica del Sacro Cuore, Facoltà di Lettere e Filosofia; </w:t>
            </w:r>
            <w:proofErr w:type="spellStart"/>
            <w:r w:rsidRPr="00044C63">
              <w:rPr>
                <w:rFonts w:ascii="Arial Narrow" w:hAnsi="Arial Narrow"/>
              </w:rPr>
              <w:t>Lamop</w:t>
            </w:r>
            <w:proofErr w:type="spellEnd"/>
            <w:r w:rsidRPr="00044C63">
              <w:rPr>
                <w:rFonts w:ascii="Arial Narrow" w:hAnsi="Arial Narrow"/>
              </w:rPr>
              <w:t xml:space="preserve"> (CNRS – Université de Paris I); Ecole </w:t>
            </w:r>
            <w:proofErr w:type="spellStart"/>
            <w:r w:rsidRPr="00044C63">
              <w:rPr>
                <w:rFonts w:ascii="Arial Narrow" w:hAnsi="Arial Narrow"/>
              </w:rPr>
              <w:t>française</w:t>
            </w:r>
            <w:proofErr w:type="spellEnd"/>
            <w:r w:rsidRPr="00044C63">
              <w:rPr>
                <w:rFonts w:ascii="Arial Narrow" w:hAnsi="Arial Narrow"/>
              </w:rPr>
              <w:t xml:space="preserve"> de Rome; relazione di introduzione alla prima sessione su Sacre scritture e sacramenti.</w:t>
            </w:r>
          </w:p>
          <w:p w14:paraId="074C502F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Torino, (29 ottobre): organizzazione della Tavola rotonda con Giovanni Miccoli e Gian Maria </w:t>
            </w:r>
            <w:proofErr w:type="spellStart"/>
            <w:r w:rsidRPr="00044C63">
              <w:rPr>
                <w:rFonts w:ascii="Arial Narrow" w:hAnsi="Arial Narrow"/>
              </w:rPr>
              <w:t>Varanini</w:t>
            </w:r>
            <w:proofErr w:type="spellEnd"/>
            <w:r w:rsidRPr="00044C63">
              <w:rPr>
                <w:rFonts w:ascii="Arial Narrow" w:hAnsi="Arial Narrow"/>
              </w:rPr>
              <w:t xml:space="preserve"> (in collaborazione con il CRISM dell’Università di Torino) su </w:t>
            </w:r>
            <w:r w:rsidRPr="00044C63">
              <w:rPr>
                <w:rFonts w:ascii="Arial Narrow" w:hAnsi="Arial Narrow"/>
                <w:i/>
              </w:rPr>
              <w:t>Religione e politica nell’Occidente medievale</w:t>
            </w:r>
            <w:r w:rsidRPr="00044C63">
              <w:rPr>
                <w:rFonts w:ascii="Arial Narrow" w:hAnsi="Arial Narrow"/>
              </w:rPr>
              <w:t xml:space="preserve"> in riferimento allo studio di Giovanni Tabacco, </w:t>
            </w:r>
            <w:r w:rsidRPr="00044C63">
              <w:rPr>
                <w:rFonts w:ascii="Arial Narrow" w:hAnsi="Arial Narrow"/>
                <w:i/>
              </w:rPr>
              <w:t>La relazione fra i concetti di potere temporale e di potere spirituale nella tradizione cristiana fino al secolo XIV</w:t>
            </w:r>
            <w:r w:rsidRPr="00044C63">
              <w:rPr>
                <w:rFonts w:ascii="Arial Narrow" w:hAnsi="Arial Narrow"/>
              </w:rPr>
              <w:t>, Torino 1950: intervento introduttivo.</w:t>
            </w:r>
          </w:p>
          <w:p w14:paraId="15ACE1BC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Torino, (30 ottobre): organizzazione dell’incontro con Giovanni Miccoli, Francesco Traniello, Franco Garelli, sul volume di Giovanni Miccoli, </w:t>
            </w:r>
            <w:r w:rsidRPr="00044C63">
              <w:rPr>
                <w:rFonts w:ascii="Arial Narrow" w:hAnsi="Arial Narrow"/>
                <w:i/>
              </w:rPr>
              <w:t>In difesa della fede: la Chiesa di Giovanni Paolo II e Benedetto XVI</w:t>
            </w:r>
            <w:r w:rsidRPr="00044C63">
              <w:rPr>
                <w:rFonts w:ascii="Arial Narrow" w:hAnsi="Arial Narrow"/>
              </w:rPr>
              <w:t xml:space="preserve">, Milano 2007. </w:t>
            </w:r>
          </w:p>
          <w:p w14:paraId="245CA7CA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Torino, (25 novembre): organizzazione e coordinamento di una tavola rotonda sui libri di Marco Rizzi, </w:t>
            </w:r>
            <w:r w:rsidRPr="00044C63">
              <w:rPr>
                <w:rFonts w:ascii="Arial Narrow" w:hAnsi="Arial Narrow"/>
                <w:i/>
              </w:rPr>
              <w:t>Cesare e Dio. Potere spirituale e potere secolare in Occidente</w:t>
            </w:r>
            <w:r w:rsidRPr="00044C63">
              <w:rPr>
                <w:rFonts w:ascii="Arial Narrow" w:hAnsi="Arial Narrow"/>
              </w:rPr>
              <w:t xml:space="preserve">, Bologna 2009; e Giovanni </w:t>
            </w:r>
            <w:proofErr w:type="spellStart"/>
            <w:r w:rsidRPr="00044C63">
              <w:rPr>
                <w:rFonts w:ascii="Arial Narrow" w:hAnsi="Arial Narrow"/>
              </w:rPr>
              <w:t>Filoramo</w:t>
            </w:r>
            <w:proofErr w:type="spellEnd"/>
            <w:r w:rsidRPr="00044C63">
              <w:rPr>
                <w:rFonts w:ascii="Arial Narrow" w:hAnsi="Arial Narrow"/>
              </w:rPr>
              <w:t xml:space="preserve">, </w:t>
            </w:r>
            <w:r w:rsidRPr="00044C63">
              <w:rPr>
                <w:rFonts w:ascii="Arial Narrow" w:hAnsi="Arial Narrow"/>
                <w:i/>
              </w:rPr>
              <w:t>Il sacro e il potere. Il caso cristiano</w:t>
            </w:r>
            <w:r w:rsidRPr="00044C63">
              <w:rPr>
                <w:rFonts w:ascii="Arial Narrow" w:hAnsi="Arial Narrow"/>
              </w:rPr>
              <w:t xml:space="preserve">, Torino 2009. </w:t>
            </w:r>
          </w:p>
          <w:p w14:paraId="24AF30DA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Roma – École </w:t>
            </w:r>
            <w:proofErr w:type="spellStart"/>
            <w:r w:rsidRPr="00044C63">
              <w:rPr>
                <w:rFonts w:ascii="Arial Narrow" w:hAnsi="Arial Narrow"/>
              </w:rPr>
              <w:t>française</w:t>
            </w:r>
            <w:proofErr w:type="spellEnd"/>
            <w:r w:rsidRPr="00044C63">
              <w:rPr>
                <w:rFonts w:ascii="Arial Narrow" w:hAnsi="Arial Narrow"/>
              </w:rPr>
              <w:t xml:space="preserve"> de Rome, (10-12 dicembre): partecipazione al convegno </w:t>
            </w:r>
            <w:proofErr w:type="spellStart"/>
            <w:r w:rsidRPr="00044C63">
              <w:rPr>
                <w:rFonts w:ascii="Arial Narrow" w:hAnsi="Arial Narrow"/>
                <w:i/>
              </w:rPr>
              <w:t>Marquer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gramStart"/>
            <w:r w:rsidRPr="00044C63">
              <w:rPr>
                <w:rFonts w:ascii="Arial Narrow" w:hAnsi="Arial Narrow"/>
                <w:i/>
              </w:rPr>
              <w:t>la ville</w:t>
            </w:r>
            <w:proofErr w:type="gramEnd"/>
            <w:r w:rsidRPr="00044C63">
              <w:rPr>
                <w:rFonts w:ascii="Arial Narrow" w:hAnsi="Arial Narrow"/>
                <w:i/>
              </w:rPr>
              <w:t xml:space="preserve">: </w:t>
            </w:r>
            <w:proofErr w:type="spellStart"/>
            <w:r w:rsidRPr="00044C63">
              <w:rPr>
                <w:rFonts w:ascii="Arial Narrow" w:hAnsi="Arial Narrow"/>
                <w:i/>
              </w:rPr>
              <w:t>Signes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, </w:t>
            </w:r>
            <w:proofErr w:type="spellStart"/>
            <w:r w:rsidRPr="00044C63">
              <w:rPr>
                <w:rFonts w:ascii="Arial Narrow" w:hAnsi="Arial Narrow"/>
                <w:i/>
              </w:rPr>
              <w:t>empreintes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et </w:t>
            </w:r>
            <w:proofErr w:type="spellStart"/>
            <w:r w:rsidRPr="00044C63">
              <w:rPr>
                <w:rFonts w:ascii="Arial Narrow" w:hAnsi="Arial Narrow"/>
                <w:i/>
              </w:rPr>
              <w:t>traces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pouvoir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dans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espaces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urbains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(</w:t>
            </w:r>
            <w:proofErr w:type="spellStart"/>
            <w:r w:rsidRPr="00044C63">
              <w:rPr>
                <w:rFonts w:ascii="Arial Narrow" w:hAnsi="Arial Narrow"/>
                <w:i/>
              </w:rPr>
              <w:t>XIII</w:t>
            </w:r>
            <w:r w:rsidRPr="00D40F8C">
              <w:rPr>
                <w:rFonts w:ascii="Arial Narrow" w:hAnsi="Arial Narrow"/>
                <w:i/>
                <w:vertAlign w:val="superscript"/>
              </w:rPr>
              <w:t>e</w:t>
            </w:r>
            <w:r w:rsidRPr="00044C63">
              <w:rPr>
                <w:rFonts w:ascii="Arial Narrow" w:hAnsi="Arial Narrow"/>
                <w:i/>
              </w:rPr>
              <w:t>-XVII</w:t>
            </w:r>
            <w:r w:rsidRPr="00D40F8C">
              <w:rPr>
                <w:rFonts w:ascii="Arial Narrow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siècle)</w:t>
            </w:r>
            <w:r w:rsidRPr="00044C63">
              <w:rPr>
                <w:rFonts w:ascii="Arial Narrow" w:hAnsi="Arial Narrow"/>
              </w:rPr>
              <w:t xml:space="preserve"> (1° Convegno internazionale del progetto “</w:t>
            </w:r>
            <w:proofErr w:type="spellStart"/>
            <w:r w:rsidRPr="00044C63">
              <w:rPr>
                <w:rFonts w:ascii="Arial Narrow" w:hAnsi="Arial Narrow"/>
              </w:rPr>
              <w:t>Les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vecteurs</w:t>
            </w:r>
            <w:proofErr w:type="spellEnd"/>
            <w:r w:rsidRPr="00044C63">
              <w:rPr>
                <w:rFonts w:ascii="Arial Narrow" w:hAnsi="Arial Narrow"/>
              </w:rPr>
              <w:t xml:space="preserve"> de l’</w:t>
            </w:r>
            <w:proofErr w:type="spellStart"/>
            <w:r w:rsidRPr="00044C63">
              <w:rPr>
                <w:rFonts w:ascii="Arial Narrow" w:hAnsi="Arial Narrow"/>
              </w:rPr>
              <w:t>idéel</w:t>
            </w:r>
            <w:proofErr w:type="spellEnd"/>
            <w:r w:rsidRPr="00044C63">
              <w:rPr>
                <w:rFonts w:ascii="Arial Narrow" w:hAnsi="Arial Narrow"/>
              </w:rPr>
              <w:t xml:space="preserve">. Le </w:t>
            </w:r>
            <w:proofErr w:type="spellStart"/>
            <w:r w:rsidRPr="00044C63">
              <w:rPr>
                <w:rFonts w:ascii="Arial Narrow" w:hAnsi="Arial Narrow"/>
              </w:rPr>
              <w:t>pouvoir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symbolique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entre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Moyen</w:t>
            </w:r>
            <w:proofErr w:type="spellEnd"/>
            <w:r w:rsidRPr="00044C63">
              <w:rPr>
                <w:rFonts w:ascii="Arial Narrow" w:hAnsi="Arial Narrow"/>
              </w:rPr>
              <w:t xml:space="preserve"> Age et Renaissance [v. 1200-v.1640]”); relazione dal titolo: </w:t>
            </w:r>
            <w:r w:rsidRPr="00044C63">
              <w:rPr>
                <w:rFonts w:ascii="Arial Narrow" w:hAnsi="Arial Narrow"/>
                <w:i/>
              </w:rPr>
              <w:t>Linguaggi religiosi e rimodulazioni di sovranità in uno spazio urbano: Torino fra XV e XVII secolo</w:t>
            </w:r>
            <w:r w:rsidRPr="00044C63">
              <w:rPr>
                <w:rFonts w:ascii="Arial Narrow" w:hAnsi="Arial Narrow"/>
              </w:rPr>
              <w:t>.</w:t>
            </w:r>
          </w:p>
          <w:p w14:paraId="6FF1E2C0" w14:textId="6DE8CD53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2008</w:t>
            </w:r>
          </w:p>
          <w:p w14:paraId="00B4F0BA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St-Maurice d’Agaune, Suisse (18-22/07/2008) : 16th Symposium of the International Medieval Sermon Studies Society : </w:t>
            </w:r>
            <w:r w:rsidRPr="003F1554">
              <w:rPr>
                <w:rFonts w:ascii="Arial Narrow" w:hAnsi="Arial Narrow"/>
                <w:i/>
                <w:lang w:val="en-AU"/>
              </w:rPr>
              <w:t xml:space="preserve">Prédication et societé politique. </w:t>
            </w:r>
            <w:proofErr w:type="spellStart"/>
            <w:r w:rsidRPr="00044C63">
              <w:rPr>
                <w:rFonts w:ascii="Arial Narrow" w:hAnsi="Arial Narrow"/>
                <w:i/>
              </w:rPr>
              <w:t>Dépuis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l’</w:t>
            </w:r>
            <w:proofErr w:type="spellStart"/>
            <w:r w:rsidRPr="00044C63">
              <w:rPr>
                <w:rFonts w:ascii="Arial Narrow" w:hAnsi="Arial Narrow"/>
                <w:i/>
              </w:rPr>
              <w:t>antiquité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tardive </w:t>
            </w:r>
            <w:proofErr w:type="spellStart"/>
            <w:r w:rsidRPr="00044C63">
              <w:rPr>
                <w:rFonts w:ascii="Arial Narrow" w:hAnsi="Arial Narrow"/>
                <w:i/>
              </w:rPr>
              <w:t>jusqu’à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la fin </w:t>
            </w:r>
            <w:proofErr w:type="spellStart"/>
            <w:r w:rsidRPr="00044C63">
              <w:rPr>
                <w:rFonts w:ascii="Arial Narrow" w:hAnsi="Arial Narrow"/>
                <w:i/>
              </w:rPr>
              <w:t>du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Moyen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Age</w:t>
            </w:r>
            <w:r w:rsidRPr="00044C63">
              <w:rPr>
                <w:rFonts w:ascii="Arial Narrow" w:hAnsi="Arial Narrow"/>
              </w:rPr>
              <w:t xml:space="preserve">. Relazione dal </w:t>
            </w:r>
            <w:proofErr w:type="gramStart"/>
            <w:r w:rsidRPr="00044C63">
              <w:rPr>
                <w:rFonts w:ascii="Arial Narrow" w:hAnsi="Arial Narrow"/>
              </w:rPr>
              <w:t>titolo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r w:rsidRPr="00044C63">
              <w:rPr>
                <w:rFonts w:ascii="Arial Narrow" w:hAnsi="Arial Narrow"/>
                <w:i/>
              </w:rPr>
              <w:t xml:space="preserve">Un </w:t>
            </w:r>
            <w:proofErr w:type="spellStart"/>
            <w:r w:rsidRPr="00044C63">
              <w:rPr>
                <w:rFonts w:ascii="Arial Narrow" w:hAnsi="Arial Narrow"/>
                <w:i/>
              </w:rPr>
              <w:t>lexique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politique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franciscain</w:t>
            </w:r>
            <w:proofErr w:type="spellEnd"/>
            <w:r w:rsidRPr="00044C63">
              <w:rPr>
                <w:rFonts w:ascii="Arial Narrow" w:hAnsi="Arial Narrow"/>
                <w:i/>
              </w:rPr>
              <w:t>: le Quaresimale de Marco da Sommariva del Bosco, OFM (</w:t>
            </w:r>
            <w:proofErr w:type="spellStart"/>
            <w:r w:rsidRPr="00044C63">
              <w:rPr>
                <w:rFonts w:ascii="Arial Narrow" w:hAnsi="Arial Narrow"/>
                <w:i/>
              </w:rPr>
              <w:t>XV</w:t>
            </w:r>
            <w:r w:rsidRPr="0043148C">
              <w:rPr>
                <w:rFonts w:ascii="Arial Narrow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s.)</w:t>
            </w:r>
            <w:r w:rsidRPr="00044C63">
              <w:rPr>
                <w:rFonts w:ascii="Arial Narrow" w:hAnsi="Arial Narrow"/>
              </w:rPr>
              <w:t>.</w:t>
            </w:r>
          </w:p>
          <w:p w14:paraId="3883C7EB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Pinerolo (Torino), sabato 4 ottobre 2008: partecipazione al Convegno storico </w:t>
            </w:r>
            <w:r w:rsidRPr="00044C63">
              <w:rPr>
                <w:rFonts w:ascii="Arial Narrow" w:hAnsi="Arial Narrow"/>
                <w:i/>
              </w:rPr>
              <w:t>Il Cinquecento religioso nel Pinerolese</w:t>
            </w:r>
            <w:r w:rsidRPr="00044C63">
              <w:rPr>
                <w:rFonts w:ascii="Arial Narrow" w:hAnsi="Arial Narrow"/>
              </w:rPr>
              <w:t>.</w:t>
            </w:r>
          </w:p>
          <w:p w14:paraId="32994CA1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Roma (École </w:t>
            </w:r>
            <w:proofErr w:type="spellStart"/>
            <w:r w:rsidRPr="00044C63">
              <w:rPr>
                <w:rFonts w:ascii="Arial Narrow" w:hAnsi="Arial Narrow"/>
              </w:rPr>
              <w:t>Française</w:t>
            </w:r>
            <w:proofErr w:type="spellEnd"/>
            <w:r w:rsidRPr="00044C63">
              <w:rPr>
                <w:rFonts w:ascii="Arial Narrow" w:hAnsi="Arial Narrow"/>
              </w:rPr>
              <w:t xml:space="preserve"> de Rome), 16-18 ottobre 2008: partecipazione al seminario di apertura del progetto di ricerca internazionale </w:t>
            </w:r>
            <w:proofErr w:type="spellStart"/>
            <w:r w:rsidRPr="00044C63">
              <w:rPr>
                <w:rFonts w:ascii="Arial Narrow" w:hAnsi="Arial Narrow"/>
                <w:i/>
              </w:rPr>
              <w:t>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vecteurs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</w:t>
            </w:r>
            <w:r w:rsidRPr="00044C63">
              <w:rPr>
                <w:rFonts w:ascii="Arial Narrow" w:hAnsi="Arial Narrow"/>
                <w:i/>
              </w:rPr>
              <w:t>l’</w:t>
            </w:r>
            <w:proofErr w:type="spellStart"/>
            <w:r w:rsidRPr="00044C63">
              <w:rPr>
                <w:rFonts w:ascii="Arial Narrow" w:hAnsi="Arial Narrow"/>
                <w:i/>
              </w:rPr>
              <w:t>idéel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. Le </w:t>
            </w:r>
            <w:proofErr w:type="spellStart"/>
            <w:r w:rsidRPr="00044C63">
              <w:rPr>
                <w:rFonts w:ascii="Arial Narrow" w:hAnsi="Arial Narrow"/>
                <w:i/>
              </w:rPr>
              <w:t>pouvoir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symbolique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entre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Moyen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Âge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et Renaissance</w:t>
            </w:r>
            <w:r w:rsidRPr="00044C63">
              <w:rPr>
                <w:rFonts w:ascii="Arial Narrow" w:hAnsi="Arial Narrow"/>
              </w:rPr>
              <w:t>.</w:t>
            </w:r>
          </w:p>
          <w:p w14:paraId="3E1D7BA7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Verona, (23-25 ottobre 2008): Convegno internazionale: </w:t>
            </w:r>
            <w:r w:rsidRPr="00044C63">
              <w:rPr>
                <w:rFonts w:ascii="Arial Narrow" w:hAnsi="Arial Narrow"/>
                <w:i/>
              </w:rPr>
              <w:t>Margini di libertà: testamenti femminili nel Medioevo.</w:t>
            </w:r>
            <w:r w:rsidRPr="00044C63">
              <w:rPr>
                <w:rFonts w:ascii="Arial Narrow" w:hAnsi="Arial Narrow"/>
              </w:rPr>
              <w:t xml:space="preserve"> </w:t>
            </w:r>
          </w:p>
          <w:p w14:paraId="0267E9BB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Paris, École Normale </w:t>
            </w:r>
            <w:proofErr w:type="spellStart"/>
            <w:r w:rsidRPr="00044C63">
              <w:rPr>
                <w:rFonts w:ascii="Arial Narrow" w:hAnsi="Arial Narrow"/>
              </w:rPr>
              <w:t>Superieure</w:t>
            </w:r>
            <w:proofErr w:type="spellEnd"/>
            <w:r w:rsidRPr="00044C63">
              <w:rPr>
                <w:rFonts w:ascii="Arial Narrow" w:hAnsi="Arial Narrow"/>
              </w:rPr>
              <w:t>: lezione ai dottorandi.</w:t>
            </w:r>
          </w:p>
          <w:p w14:paraId="677E5365" w14:textId="1719D773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2007-2008</w:t>
            </w:r>
          </w:p>
          <w:p w14:paraId="68BCA589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Menaggio (Como) (22-25.03.2007/ 25-28.10.2007/ 22-25. 05.2008): partecipazione ai tre cicli di seminari internazionali su: </w:t>
            </w:r>
            <w:r w:rsidRPr="00044C63">
              <w:rPr>
                <w:rFonts w:ascii="Arial Narrow" w:hAnsi="Arial Narrow"/>
                <w:i/>
              </w:rPr>
              <w:t>I paradossi della legittimazione. Analisi storico-culturali del potere durante il Medioevo</w:t>
            </w:r>
            <w:r w:rsidRPr="00044C63">
              <w:rPr>
                <w:rFonts w:ascii="Arial Narrow" w:hAnsi="Arial Narrow"/>
              </w:rPr>
              <w:t xml:space="preserve">, organizzati a Villa Vigoni da </w:t>
            </w:r>
            <w:proofErr w:type="spellStart"/>
            <w:r w:rsidRPr="00044C63">
              <w:rPr>
                <w:rFonts w:ascii="Arial Narrow" w:hAnsi="Arial Narrow"/>
              </w:rPr>
              <w:t>Gert</w:t>
            </w:r>
            <w:proofErr w:type="spellEnd"/>
            <w:r w:rsidRPr="00044C63">
              <w:rPr>
                <w:rFonts w:ascii="Arial Narrow" w:hAnsi="Arial Narrow"/>
              </w:rPr>
              <w:t xml:space="preserve"> Melville (</w:t>
            </w:r>
            <w:proofErr w:type="spellStart"/>
            <w:r w:rsidRPr="00044C63">
              <w:rPr>
                <w:rFonts w:ascii="Arial Narrow" w:hAnsi="Arial Narrow"/>
              </w:rPr>
              <w:t>Deutsch-italienisch-französische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Forschungskonferenz</w:t>
            </w:r>
            <w:proofErr w:type="spellEnd"/>
            <w:r w:rsidRPr="00044C63">
              <w:rPr>
                <w:rFonts w:ascii="Arial Narrow" w:hAnsi="Arial Narrow"/>
              </w:rPr>
              <w:t xml:space="preserve"> in </w:t>
            </w:r>
            <w:proofErr w:type="spellStart"/>
            <w:r w:rsidRPr="00044C63">
              <w:rPr>
                <w:rFonts w:ascii="Arial Narrow" w:hAnsi="Arial Narrow"/>
              </w:rPr>
              <w:t>der</w:t>
            </w:r>
            <w:proofErr w:type="spellEnd"/>
            <w:r w:rsidRPr="00044C63">
              <w:rPr>
                <w:rFonts w:ascii="Arial Narrow" w:hAnsi="Arial Narrow"/>
              </w:rPr>
              <w:t xml:space="preserve"> Villa Vigoni: </w:t>
            </w:r>
            <w:proofErr w:type="spellStart"/>
            <w:r w:rsidRPr="00044C63">
              <w:rPr>
                <w:rFonts w:ascii="Arial Narrow" w:hAnsi="Arial Narrow"/>
                <w:i/>
              </w:rPr>
              <w:t>Paradoxien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der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Legitimation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. </w:t>
            </w:r>
            <w:r w:rsidRPr="003F1554">
              <w:rPr>
                <w:rFonts w:ascii="Arial Narrow" w:hAnsi="Arial Narrow"/>
                <w:i/>
                <w:lang w:val="en-AU"/>
              </w:rPr>
              <w:t xml:space="preserve">Kulturhistorische Analysen zur Macht im Mittelalter / Les paradoxes de la légitimation. </w:t>
            </w:r>
            <w:proofErr w:type="spellStart"/>
            <w:r w:rsidRPr="00044C63">
              <w:rPr>
                <w:rFonts w:ascii="Arial Narrow" w:hAnsi="Arial Narrow"/>
                <w:i/>
              </w:rPr>
              <w:t>Analyses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historico-culturelles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pouvoir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au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Moyen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Âge</w:t>
            </w:r>
            <w:proofErr w:type="spellEnd"/>
            <w:r w:rsidRPr="00044C63">
              <w:rPr>
                <w:rFonts w:ascii="Arial Narrow" w:hAnsi="Arial Narrow"/>
              </w:rPr>
              <w:t>).</w:t>
            </w:r>
          </w:p>
          <w:p w14:paraId="28275515" w14:textId="556B18A3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2007</w:t>
            </w:r>
          </w:p>
          <w:p w14:paraId="1CAF035E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Assisi, Società internazionale di studi francescani, Seminario di formazione in storia religiosa e studi francescani (secoli XIII-XV). </w:t>
            </w:r>
          </w:p>
          <w:p w14:paraId="0120E2A7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Sacra di San Michele (Valle di Susa, 26-29 settembre 2007): XVI Convegno </w:t>
            </w:r>
            <w:proofErr w:type="spellStart"/>
            <w:r w:rsidRPr="00044C63">
              <w:rPr>
                <w:rFonts w:ascii="Arial Narrow" w:hAnsi="Arial Narrow"/>
              </w:rPr>
              <w:t>Sacrense</w:t>
            </w:r>
            <w:proofErr w:type="spellEnd"/>
            <w:r w:rsidRPr="00044C63">
              <w:rPr>
                <w:rFonts w:ascii="Arial Narrow" w:hAnsi="Arial Narrow"/>
              </w:rPr>
              <w:t>, Pellegrinaggi e Santuari di San Michele nell’Occidente medievale.</w:t>
            </w:r>
          </w:p>
          <w:p w14:paraId="65A3C84E" w14:textId="77777777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Domodossola, Sacro Monte e castello di Mattarella, (20-23 settembre 2007), Le Settimane internazionali della Mendola”. Nuova Serie. 2007-2011: </w:t>
            </w:r>
            <w:r w:rsidRPr="00044C63">
              <w:rPr>
                <w:rFonts w:ascii="Arial Narrow" w:hAnsi="Arial Narrow"/>
                <w:i/>
              </w:rPr>
              <w:t>Religiosità e civiltà. Le comunicazioni simboliche (secoli IX-XIII)</w:t>
            </w:r>
            <w:r w:rsidRPr="00044C63">
              <w:rPr>
                <w:rFonts w:ascii="Arial Narrow" w:hAnsi="Arial Narrow"/>
              </w:rPr>
              <w:t>.</w:t>
            </w:r>
            <w:r w:rsidRPr="00044C63">
              <w:rPr>
                <w:rFonts w:ascii="Arial Narrow" w:hAnsi="Arial Narrow"/>
                <w:highlight w:val="yellow"/>
              </w:rPr>
              <w:t xml:space="preserve"> </w:t>
            </w:r>
          </w:p>
          <w:p w14:paraId="2FC94247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Torino, (29 novembre 2007), Fondazione “Luigi Firpo. Centro di Studi sul Pensiero Politico”: </w:t>
            </w:r>
            <w:r w:rsidRPr="00044C63">
              <w:rPr>
                <w:rFonts w:ascii="Arial Narrow" w:hAnsi="Arial Narrow"/>
                <w:i/>
              </w:rPr>
              <w:t>I Francescani e lo Stato. Storiografia e prospettive</w:t>
            </w:r>
            <w:r w:rsidRPr="00044C63">
              <w:rPr>
                <w:rFonts w:ascii="Arial Narrow" w:hAnsi="Arial Narrow"/>
              </w:rPr>
              <w:t xml:space="preserve">: organizzazione e introduzione alla tavola rotonda sul libro di Paolo Evangelisti, </w:t>
            </w:r>
            <w:r w:rsidRPr="00044C63">
              <w:rPr>
                <w:rFonts w:ascii="Arial Narrow" w:hAnsi="Arial Narrow"/>
                <w:i/>
              </w:rPr>
              <w:t>I Francescani e la conduzione di uno Stato. Linguaggi politici, valori identitari, progetti di governo in area catalano-aragonese</w:t>
            </w:r>
            <w:r w:rsidRPr="00044C63">
              <w:rPr>
                <w:rFonts w:ascii="Arial Narrow" w:hAnsi="Arial Narrow"/>
              </w:rPr>
              <w:t>, Padova 2006.</w:t>
            </w:r>
          </w:p>
          <w:p w14:paraId="73238184" w14:textId="089D1875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2006</w:t>
            </w:r>
          </w:p>
          <w:p w14:paraId="342CA2E9" w14:textId="77777777" w:rsidR="00044C63" w:rsidRPr="003F1554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Piliscsaba-Budapest, Hungary (14-18/07/2006): 15th Symposium of the International Medieval Sermon Studies Society: </w:t>
            </w:r>
            <w:r w:rsidRPr="003F1554">
              <w:rPr>
                <w:rFonts w:ascii="Arial Narrow" w:hAnsi="Arial Narrow"/>
                <w:i/>
                <w:lang w:val="en-AU"/>
              </w:rPr>
              <w:t>Texts to read and texts to preach: medieval sermons for private reading and public dissemination.</w:t>
            </w:r>
          </w:p>
          <w:p w14:paraId="3FEC7F96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Marsciano, Fondazione Luigi Salvatorelli, II° Convegno internazionale (15-18 novembre 2006): </w:t>
            </w:r>
            <w:r w:rsidRPr="00044C63">
              <w:rPr>
                <w:rFonts w:ascii="Arial Narrow" w:hAnsi="Arial Narrow"/>
                <w:i/>
              </w:rPr>
              <w:t>Intellettuali. Preistoria, storia e destino di una categoria.</w:t>
            </w:r>
          </w:p>
          <w:p w14:paraId="3E8EB868" w14:textId="0DC001EB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2005</w:t>
            </w:r>
          </w:p>
          <w:p w14:paraId="4D955550" w14:textId="647BFD9A" w:rsidR="00044C63" w:rsidRPr="00044C63" w:rsidRDefault="0043148C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University of </w:t>
            </w:r>
            <w:r w:rsidR="00044C63" w:rsidRPr="003F1554">
              <w:rPr>
                <w:rFonts w:ascii="Arial Narrow" w:hAnsi="Arial Narrow"/>
                <w:lang w:val="en-AU"/>
              </w:rPr>
              <w:t>Tamper</w:t>
            </w:r>
            <w:r w:rsidRPr="003F1554">
              <w:rPr>
                <w:rFonts w:ascii="Arial Narrow" w:hAnsi="Arial Narrow"/>
                <w:lang w:val="en-AU"/>
              </w:rPr>
              <w:t xml:space="preserve">e, Finland (19-21 August 2005), Department of History, University of </w:t>
            </w:r>
            <w:r w:rsidR="00044C63" w:rsidRPr="003F1554">
              <w:rPr>
                <w:rFonts w:ascii="Arial Narrow" w:hAnsi="Arial Narrow"/>
                <w:lang w:val="en-AU"/>
              </w:rPr>
              <w:t>Tampere and Finnish Historical So</w:t>
            </w:r>
            <w:r w:rsidRPr="003F1554">
              <w:rPr>
                <w:rFonts w:ascii="Arial Narrow" w:hAnsi="Arial Narrow"/>
                <w:lang w:val="en-AU"/>
              </w:rPr>
              <w:t xml:space="preserve">ciety and Classical Association of </w:t>
            </w:r>
            <w:r w:rsidR="00044C63" w:rsidRPr="003F1554">
              <w:rPr>
                <w:rFonts w:ascii="Arial Narrow" w:hAnsi="Arial Narrow"/>
                <w:lang w:val="en-AU"/>
              </w:rPr>
              <w:t xml:space="preserve">Finland: </w:t>
            </w:r>
            <w:r w:rsidR="00044C63" w:rsidRPr="003F1554">
              <w:rPr>
                <w:rFonts w:ascii="Arial Narrow" w:hAnsi="Arial Narrow"/>
                <w:i/>
                <w:lang w:val="en-AU"/>
              </w:rPr>
              <w:t xml:space="preserve">Aging, old age and death. </w:t>
            </w:r>
            <w:proofErr w:type="spellStart"/>
            <w:r w:rsidR="00044C63" w:rsidRPr="00044C63">
              <w:rPr>
                <w:rFonts w:ascii="Arial Narrow" w:hAnsi="Arial Narrow"/>
                <w:i/>
              </w:rPr>
              <w:t>Passages</w:t>
            </w:r>
            <w:proofErr w:type="spellEnd"/>
            <w:r w:rsidR="00044C63" w:rsidRPr="00044C63">
              <w:rPr>
                <w:rFonts w:ascii="Arial Narrow" w:hAnsi="Arial Narrow"/>
                <w:i/>
              </w:rPr>
              <w:t xml:space="preserve"> from </w:t>
            </w:r>
            <w:proofErr w:type="spellStart"/>
            <w:r w:rsidR="00044C63" w:rsidRPr="00044C63">
              <w:rPr>
                <w:rFonts w:ascii="Arial Narrow" w:hAnsi="Arial Narrow"/>
                <w:i/>
              </w:rPr>
              <w:t>antiquity</w:t>
            </w:r>
            <w:proofErr w:type="spellEnd"/>
            <w:r w:rsidR="00044C63" w:rsidRPr="00044C63">
              <w:rPr>
                <w:rFonts w:ascii="Arial Narrow" w:hAnsi="Arial Narrow"/>
                <w:i/>
              </w:rPr>
              <w:t xml:space="preserve"> to the Middle </w:t>
            </w:r>
            <w:proofErr w:type="spellStart"/>
            <w:r w:rsidR="00044C63" w:rsidRPr="00044C63">
              <w:rPr>
                <w:rFonts w:ascii="Arial Narrow" w:hAnsi="Arial Narrow"/>
                <w:i/>
              </w:rPr>
              <w:t>Ages</w:t>
            </w:r>
            <w:proofErr w:type="spellEnd"/>
            <w:r w:rsidR="00044C63" w:rsidRPr="00044C63">
              <w:rPr>
                <w:rFonts w:ascii="Arial Narrow" w:hAnsi="Arial Narrow"/>
              </w:rPr>
              <w:t>.</w:t>
            </w:r>
          </w:p>
          <w:p w14:paraId="3B3E64F5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Padova, Università degli Studi, Seminario presso la </w:t>
            </w:r>
            <w:r w:rsidRPr="00044C63">
              <w:rPr>
                <w:rFonts w:ascii="Arial Narrow" w:hAnsi="Arial Narrow"/>
              </w:rPr>
              <w:lastRenderedPageBreak/>
              <w:t>Scuola di dottorato in Scienze Storiche, Indirizzo “Storia del cristianesimo e delle chiese”.</w:t>
            </w:r>
          </w:p>
          <w:p w14:paraId="63B3DA80" w14:textId="1A165DCE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2004</w:t>
            </w:r>
          </w:p>
          <w:p w14:paraId="00F09994" w14:textId="2F2A5558" w:rsidR="00044C63" w:rsidRPr="00044C63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Lyon (F), Université Lumière Lyon 2 (19-20 </w:t>
            </w:r>
            <w:proofErr w:type="spellStart"/>
            <w:r w:rsidRPr="00044C63">
              <w:rPr>
                <w:rFonts w:ascii="Arial Narrow" w:hAnsi="Arial Narrow"/>
              </w:rPr>
              <w:t>mars</w:t>
            </w:r>
            <w:proofErr w:type="spellEnd"/>
            <w:r w:rsidRPr="00044C63">
              <w:rPr>
                <w:rFonts w:ascii="Arial Narrow" w:hAnsi="Arial Narrow"/>
              </w:rPr>
              <w:t xml:space="preserve"> 2004).</w:t>
            </w:r>
            <w:r w:rsidR="001561A8">
              <w:rPr>
                <w:rFonts w:ascii="Arial Narrow" w:hAnsi="Arial Narrow"/>
              </w:rPr>
              <w:t xml:space="preserve"> </w:t>
            </w:r>
            <w:proofErr w:type="spellStart"/>
            <w:r w:rsidR="001561A8">
              <w:rPr>
                <w:rFonts w:ascii="Arial Narrow" w:hAnsi="Arial Narrow"/>
              </w:rPr>
              <w:t>Programme</w:t>
            </w:r>
            <w:proofErr w:type="spellEnd"/>
            <w:r w:rsidR="001561A8">
              <w:rPr>
                <w:rFonts w:ascii="Arial Narrow" w:hAnsi="Arial Narrow"/>
              </w:rPr>
              <w:t xml:space="preserve"> </w:t>
            </w:r>
            <w:proofErr w:type="spellStart"/>
            <w:r w:rsidR="001561A8">
              <w:rPr>
                <w:rFonts w:ascii="Arial Narrow" w:hAnsi="Arial Narrow"/>
              </w:rPr>
              <w:t>interdisciplinaire</w:t>
            </w:r>
            <w:proofErr w:type="spellEnd"/>
            <w:r w:rsidR="001561A8">
              <w:rPr>
                <w:rFonts w:ascii="Arial Narrow" w:hAnsi="Arial Narrow"/>
              </w:rPr>
              <w:t xml:space="preserve"> «Histoire </w:t>
            </w:r>
            <w:proofErr w:type="spellStart"/>
            <w:r w:rsidR="001561A8">
              <w:rPr>
                <w:rFonts w:ascii="Arial Narrow" w:hAnsi="Arial Narrow"/>
              </w:rPr>
              <w:t>des</w:t>
            </w:r>
            <w:proofErr w:type="spellEnd"/>
            <w:r w:rsidR="001561A8">
              <w:rPr>
                <w:rFonts w:ascii="Arial Narrow" w:hAnsi="Arial Narrow"/>
              </w:rPr>
              <w:t xml:space="preserve"> </w:t>
            </w:r>
            <w:proofErr w:type="spellStart"/>
            <w:r w:rsidR="001561A8">
              <w:rPr>
                <w:rFonts w:ascii="Arial Narrow" w:hAnsi="Arial Narrow"/>
              </w:rPr>
              <w:t>Savoirs</w:t>
            </w:r>
            <w:proofErr w:type="spellEnd"/>
            <w:r w:rsidRPr="00044C63">
              <w:rPr>
                <w:rFonts w:ascii="Arial Narrow" w:hAnsi="Arial Narrow"/>
              </w:rPr>
              <w:t>» (CNRS</w:t>
            </w:r>
            <w:proofErr w:type="gramStart"/>
            <w:r w:rsidRPr="00044C63">
              <w:rPr>
                <w:rFonts w:ascii="Arial Narrow" w:hAnsi="Arial Narrow"/>
              </w:rPr>
              <w:t>)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r w:rsidRPr="00044C63">
              <w:rPr>
                <w:rFonts w:ascii="Arial Narrow" w:hAnsi="Arial Narrow"/>
                <w:i/>
              </w:rPr>
              <w:t xml:space="preserve">Le </w:t>
            </w:r>
            <w:proofErr w:type="spellStart"/>
            <w:r w:rsidRPr="00044C63">
              <w:rPr>
                <w:rFonts w:ascii="Arial Narrow" w:hAnsi="Arial Narrow"/>
                <w:i/>
              </w:rPr>
              <w:t>traitement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informatique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d’un corpus d’</w:t>
            </w:r>
            <w:proofErr w:type="spellStart"/>
            <w:r w:rsidRPr="00044C63">
              <w:rPr>
                <w:rFonts w:ascii="Arial Narrow" w:hAnsi="Arial Narrow"/>
                <w:i/>
              </w:rPr>
              <w:t>écrits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pragmatiques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(</w:t>
            </w:r>
            <w:proofErr w:type="spellStart"/>
            <w:r w:rsidRPr="00044C63">
              <w:rPr>
                <w:rFonts w:ascii="Arial Narrow" w:hAnsi="Arial Narrow"/>
                <w:i/>
              </w:rPr>
              <w:t>XIII</w:t>
            </w:r>
            <w:r w:rsidRPr="001561A8">
              <w:rPr>
                <w:rFonts w:ascii="Arial Narrow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siècle) : </w:t>
            </w:r>
            <w:proofErr w:type="spellStart"/>
            <w:r w:rsidRPr="00044C63">
              <w:rPr>
                <w:rFonts w:ascii="Arial Narrow" w:hAnsi="Arial Narrow"/>
                <w:i/>
              </w:rPr>
              <w:t>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sermons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modèles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Jacques de Voragine</w:t>
            </w:r>
            <w:r w:rsidRPr="00044C63">
              <w:rPr>
                <w:rFonts w:ascii="Arial Narrow" w:hAnsi="Arial Narrow"/>
              </w:rPr>
              <w:t>.</w:t>
            </w:r>
          </w:p>
          <w:p w14:paraId="29406C47" w14:textId="4DBDADB1" w:rsidR="00044C63" w:rsidRPr="003F1554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Lyon (F), 16-20 </w:t>
            </w:r>
            <w:r w:rsidR="001561A8" w:rsidRPr="003F1554">
              <w:rPr>
                <w:rFonts w:ascii="Arial Narrow" w:hAnsi="Arial Narrow"/>
                <w:lang w:val="en-AU"/>
              </w:rPr>
              <w:t>juillet 2004</w:t>
            </w:r>
            <w:r w:rsidRPr="003F1554">
              <w:rPr>
                <w:rFonts w:ascii="Arial Narrow" w:hAnsi="Arial Narrow"/>
                <w:lang w:val="en-AU"/>
              </w:rPr>
              <w:t xml:space="preserve">: XIVth Symposium della International </w:t>
            </w:r>
            <w:r w:rsidR="001561A8" w:rsidRPr="003F1554">
              <w:rPr>
                <w:rFonts w:ascii="Arial Narrow" w:hAnsi="Arial Narrow"/>
                <w:lang w:val="en-AU"/>
              </w:rPr>
              <w:t>Medieval Sermon Studies Society</w:t>
            </w:r>
            <w:r w:rsidRPr="003F1554">
              <w:rPr>
                <w:rFonts w:ascii="Arial Narrow" w:hAnsi="Arial Narrow"/>
                <w:lang w:val="en-AU"/>
              </w:rPr>
              <w:t xml:space="preserve">: </w:t>
            </w:r>
            <w:r w:rsidRPr="003F1554">
              <w:rPr>
                <w:rFonts w:ascii="Arial Narrow" w:hAnsi="Arial Narrow"/>
                <w:i/>
                <w:lang w:val="en-AU"/>
              </w:rPr>
              <w:t>Prédication et liturgie au Moyen Age</w:t>
            </w:r>
            <w:r w:rsidRPr="003F1554">
              <w:rPr>
                <w:rFonts w:ascii="Arial Narrow" w:hAnsi="Arial Narrow"/>
                <w:lang w:val="en-AU"/>
              </w:rPr>
              <w:t>.</w:t>
            </w:r>
          </w:p>
          <w:p w14:paraId="2786AB66" w14:textId="77777777" w:rsidR="00044C63" w:rsidRPr="003F1554" w:rsidRDefault="00044C63" w:rsidP="00D40F8C">
            <w:pPr>
              <w:pStyle w:val="Puntoelenco2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Estavayer-le-Lac (CH), 7-9 octobre 2004 : </w:t>
            </w:r>
            <w:r w:rsidRPr="003F1554">
              <w:rPr>
                <w:rFonts w:ascii="Arial Narrow" w:hAnsi="Arial Narrow"/>
                <w:i/>
                <w:lang w:val="en-AU"/>
              </w:rPr>
              <w:t>Saint Vincent Ferrer et la prédication mendiante à la fin du Moyen Age (à l’occasion de son passage en Pays romand)</w:t>
            </w:r>
            <w:r w:rsidRPr="003F1554">
              <w:rPr>
                <w:rFonts w:ascii="Arial Narrow" w:hAnsi="Arial Narrow"/>
                <w:lang w:val="en-AU"/>
              </w:rPr>
              <w:t>.</w:t>
            </w:r>
          </w:p>
          <w:p w14:paraId="4E1578F1" w14:textId="67195B9C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2003</w:t>
            </w:r>
          </w:p>
          <w:p w14:paraId="0AA5C974" w14:textId="41233E9A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Roma, Ecole </w:t>
            </w:r>
            <w:proofErr w:type="spellStart"/>
            <w:r w:rsidRPr="00044C63">
              <w:rPr>
                <w:rFonts w:ascii="Arial Narrow" w:hAnsi="Arial Narrow"/>
              </w:rPr>
              <w:t>Française</w:t>
            </w:r>
            <w:proofErr w:type="spellEnd"/>
            <w:r w:rsidRPr="00044C63">
              <w:rPr>
                <w:rFonts w:ascii="Arial Narrow" w:hAnsi="Arial Narrow"/>
              </w:rPr>
              <w:t xml:space="preserve"> (5-7 giugno 2003): </w:t>
            </w:r>
            <w:r w:rsidRPr="00044C63">
              <w:rPr>
                <w:rFonts w:ascii="Arial Narrow" w:hAnsi="Arial Narrow"/>
                <w:i/>
              </w:rPr>
              <w:t>I santuari cristiani d’Italia</w:t>
            </w:r>
            <w:r w:rsidRPr="00044C63">
              <w:rPr>
                <w:rFonts w:ascii="Arial Narrow" w:hAnsi="Arial Narrow"/>
              </w:rPr>
              <w:t>.</w:t>
            </w:r>
          </w:p>
          <w:p w14:paraId="152E1167" w14:textId="52DC5D37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2002</w:t>
            </w:r>
          </w:p>
          <w:p w14:paraId="235E60FB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Torino, Università degli Studi (11-12 aprile): </w:t>
            </w:r>
            <w:r w:rsidRPr="00044C63">
              <w:rPr>
                <w:rFonts w:ascii="Arial Narrow" w:hAnsi="Arial Narrow"/>
                <w:i/>
              </w:rPr>
              <w:t>Luoghi di culto, santuari, sacralità politiche in area subalpina tra mondo pagano e mondo cristiano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76BB3860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San Vivaldo, Montaione (FI), Seminario presso il Centro Internazionale di Studi “La Gerusalemme di San Vivaldo”. </w:t>
            </w:r>
          </w:p>
          <w:p w14:paraId="076EA7C0" w14:textId="77777777" w:rsidR="00044C63" w:rsidRPr="003F1554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>Vadstena (Svezia) (12-16 luglio) : XIII</w:t>
            </w:r>
            <w:r w:rsidRPr="003F1554">
              <w:rPr>
                <w:rFonts w:ascii="Arial Narrow" w:hAnsi="Arial Narrow"/>
                <w:vertAlign w:val="superscript"/>
                <w:lang w:val="en-AU"/>
              </w:rPr>
              <w:t>th</w:t>
            </w:r>
            <w:r w:rsidRPr="003F1554">
              <w:rPr>
                <w:rFonts w:ascii="Arial Narrow" w:hAnsi="Arial Narrow"/>
                <w:lang w:val="en-AU"/>
              </w:rPr>
              <w:t xml:space="preserve"> Symposium della International Medieval Sermon Studies Society : </w:t>
            </w:r>
            <w:r w:rsidRPr="003F1554">
              <w:rPr>
                <w:rFonts w:ascii="Arial Narrow" w:hAnsi="Arial Narrow"/>
                <w:i/>
                <w:lang w:val="en-AU"/>
              </w:rPr>
              <w:t>Preaching and community</w:t>
            </w:r>
            <w:r w:rsidRPr="003F1554">
              <w:rPr>
                <w:rFonts w:ascii="Arial Narrow" w:hAnsi="Arial Narrow"/>
                <w:lang w:val="en-AU"/>
              </w:rPr>
              <w:t>.</w:t>
            </w:r>
          </w:p>
          <w:p w14:paraId="35092C0B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Palermo, Officina di Studi medievali (3-7 dicembre): </w:t>
            </w:r>
            <w:r w:rsidRPr="00044C63">
              <w:rPr>
                <w:rFonts w:ascii="Arial Narrow" w:hAnsi="Arial Narrow"/>
                <w:i/>
              </w:rPr>
              <w:t>I Francescani e la politica (</w:t>
            </w:r>
            <w:proofErr w:type="spellStart"/>
            <w:r w:rsidRPr="00044C63">
              <w:rPr>
                <w:rFonts w:ascii="Arial Narrow" w:hAnsi="Arial Narrow"/>
                <w:i/>
              </w:rPr>
              <w:t>secc</w:t>
            </w:r>
            <w:proofErr w:type="spellEnd"/>
            <w:r w:rsidRPr="00044C63">
              <w:rPr>
                <w:rFonts w:ascii="Arial Narrow" w:hAnsi="Arial Narrow"/>
                <w:i/>
              </w:rPr>
              <w:t>. XIII-XVII).</w:t>
            </w:r>
          </w:p>
          <w:p w14:paraId="3BEB6116" w14:textId="6AF0F63F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2001</w:t>
            </w:r>
          </w:p>
          <w:p w14:paraId="6D6D5331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Padova, Centro Studi Antoniani (24-26 maggio): </w:t>
            </w:r>
            <w:r w:rsidRPr="00044C63">
              <w:rPr>
                <w:rFonts w:ascii="Arial Narrow" w:hAnsi="Arial Narrow"/>
                <w:i/>
              </w:rPr>
              <w:t>Cultura, arte e committenza al Santo nel Trecento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161D66F4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>Trento, Istituto Storico Italo Germanico (31 maggio–</w:t>
            </w:r>
            <w:proofErr w:type="gramStart"/>
            <w:r w:rsidRPr="00044C63">
              <w:rPr>
                <w:rFonts w:ascii="Arial Narrow" w:hAnsi="Arial Narrow"/>
              </w:rPr>
              <w:t>1 giugno</w:t>
            </w:r>
            <w:proofErr w:type="gramEnd"/>
            <w:r w:rsidRPr="00044C63">
              <w:rPr>
                <w:rFonts w:ascii="Arial Narrow" w:hAnsi="Arial Narrow"/>
              </w:rPr>
              <w:t xml:space="preserve">): </w:t>
            </w:r>
            <w:r w:rsidRPr="00044C63">
              <w:rPr>
                <w:rFonts w:ascii="Arial Narrow" w:hAnsi="Arial Narrow"/>
                <w:i/>
              </w:rPr>
              <w:t>La geografia dei santuari tra Medioevo ed Età Moderna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010364B4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Trento, Istituto Trentino di Cultura (13-15 dicembre): </w:t>
            </w:r>
            <w:r w:rsidRPr="00044C63">
              <w:rPr>
                <w:rFonts w:ascii="Arial Narrow" w:hAnsi="Arial Narrow"/>
                <w:i/>
              </w:rPr>
              <w:t>Gender Studies e metodologia della ricerca storico-religiosa femminile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7A3AFA7F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>Lausanne (</w:t>
            </w:r>
            <w:proofErr w:type="spellStart"/>
            <w:r w:rsidRPr="00044C63">
              <w:rPr>
                <w:rFonts w:ascii="Arial Narrow" w:hAnsi="Arial Narrow"/>
              </w:rPr>
              <w:t>Ch</w:t>
            </w:r>
            <w:proofErr w:type="spellEnd"/>
            <w:r w:rsidRPr="00044C63">
              <w:rPr>
                <w:rFonts w:ascii="Arial Narrow" w:hAnsi="Arial Narrow"/>
              </w:rPr>
              <w:t xml:space="preserve">), Université de Lausanne: </w:t>
            </w:r>
            <w:r w:rsidRPr="00044C63">
              <w:rPr>
                <w:rFonts w:ascii="Arial Narrow" w:hAnsi="Arial Narrow"/>
                <w:i/>
              </w:rPr>
              <w:t>Percorsi della santità nel Piemonte sabaudo</w:t>
            </w:r>
            <w:r w:rsidRPr="00044C63">
              <w:rPr>
                <w:rFonts w:ascii="Arial Narrow" w:hAnsi="Arial Narrow"/>
              </w:rPr>
              <w:t>. Lezione tenuta nel quadro del ciclo di seminari annuali per dottorandi (</w:t>
            </w:r>
            <w:proofErr w:type="spellStart"/>
            <w:r w:rsidRPr="00044C63">
              <w:rPr>
                <w:rFonts w:ascii="Arial Narrow" w:hAnsi="Arial Narrow"/>
              </w:rPr>
              <w:t>IIIème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cycle</w:t>
            </w:r>
            <w:proofErr w:type="spellEnd"/>
            <w:r w:rsidRPr="00044C63">
              <w:rPr>
                <w:rFonts w:ascii="Arial Narrow" w:hAnsi="Arial Narrow"/>
              </w:rPr>
              <w:t xml:space="preserve">), organizzati dal prof. Agostino </w:t>
            </w:r>
            <w:proofErr w:type="spellStart"/>
            <w:r w:rsidRPr="00044C63">
              <w:rPr>
                <w:rFonts w:ascii="Arial Narrow" w:hAnsi="Arial Narrow"/>
              </w:rPr>
              <w:t>Paravicini</w:t>
            </w:r>
            <w:proofErr w:type="spellEnd"/>
            <w:r w:rsidRPr="00044C63">
              <w:rPr>
                <w:rFonts w:ascii="Arial Narrow" w:hAnsi="Arial Narrow"/>
              </w:rPr>
              <w:t xml:space="preserve"> Bagliani. </w:t>
            </w:r>
          </w:p>
          <w:p w14:paraId="7CC1D9A6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>Lyon (F) (26-27 ottobre</w:t>
            </w:r>
            <w:proofErr w:type="gramStart"/>
            <w:r w:rsidRPr="00044C63">
              <w:rPr>
                <w:rFonts w:ascii="Arial Narrow" w:hAnsi="Arial Narrow"/>
              </w:rPr>
              <w:t>)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Pratiques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la </w:t>
            </w:r>
            <w:proofErr w:type="spellStart"/>
            <w:r w:rsidRPr="00044C63">
              <w:rPr>
                <w:rFonts w:ascii="Arial Narrow" w:hAnsi="Arial Narrow"/>
                <w:i/>
              </w:rPr>
              <w:t>communication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au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Moyen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Age. </w:t>
            </w:r>
            <w:proofErr w:type="spellStart"/>
            <w:r w:rsidRPr="00044C63">
              <w:rPr>
                <w:rFonts w:ascii="Arial Narrow" w:hAnsi="Arial Narrow"/>
                <w:i/>
              </w:rPr>
              <w:t>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sermons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</w:t>
            </w:r>
            <w:proofErr w:type="spellStart"/>
            <w:r w:rsidRPr="00044C63">
              <w:rPr>
                <w:rFonts w:ascii="Arial Narrow" w:hAnsi="Arial Narrow"/>
                <w:i/>
              </w:rPr>
              <w:t>carême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Jacques de Voragine</w:t>
            </w:r>
            <w:r w:rsidRPr="00044C63">
              <w:rPr>
                <w:rFonts w:ascii="Arial Narrow" w:hAnsi="Arial Narrow"/>
              </w:rPr>
              <w:t>.</w:t>
            </w:r>
          </w:p>
          <w:p w14:paraId="33C7AB2B" w14:textId="3923C4F9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2000</w:t>
            </w:r>
          </w:p>
          <w:p w14:paraId="2317AB60" w14:textId="77777777" w:rsidR="00044C63" w:rsidRPr="003F1554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>Padova (14-18 luglio): XII</w:t>
            </w:r>
            <w:r w:rsidRPr="003F1554">
              <w:rPr>
                <w:rFonts w:ascii="Arial Narrow" w:hAnsi="Arial Narrow"/>
                <w:vertAlign w:val="superscript"/>
                <w:lang w:val="en-AU"/>
              </w:rPr>
              <w:t>th</w:t>
            </w:r>
            <w:r w:rsidRPr="003F1554">
              <w:rPr>
                <w:rFonts w:ascii="Arial Narrow" w:hAnsi="Arial Narrow"/>
                <w:lang w:val="en-AU"/>
              </w:rPr>
              <w:t xml:space="preserve"> Symposium of International Medieval Sermon Studies Society. (Responsabile della Organizzazione scientifica): </w:t>
            </w:r>
            <w:r w:rsidRPr="003F1554">
              <w:rPr>
                <w:rFonts w:ascii="Arial Narrow" w:hAnsi="Arial Narrow"/>
                <w:i/>
                <w:lang w:val="en-AU"/>
              </w:rPr>
              <w:t>Preaching and Society in the Middle Ages: ethics, values and social Behaviours.</w:t>
            </w:r>
          </w:p>
          <w:p w14:paraId="5E164921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Torino, Università degli Studi (19-20 dicembre): </w:t>
            </w:r>
            <w:r w:rsidRPr="00044C63">
              <w:rPr>
                <w:rFonts w:ascii="Arial Narrow" w:hAnsi="Arial Narrow"/>
                <w:i/>
              </w:rPr>
              <w:t>Spazi della fede nel Piemonte Sabaudo: i Santuari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636B15AC" w14:textId="2EE45FD8" w:rsidR="00044C63" w:rsidRPr="003F1554" w:rsidRDefault="003138C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>Paris (F) (13-15 marzo)</w:t>
            </w:r>
            <w:r w:rsidR="00044C63" w:rsidRPr="003F1554">
              <w:rPr>
                <w:rFonts w:ascii="Arial Narrow" w:hAnsi="Arial Narrow"/>
                <w:lang w:val="en-AU"/>
              </w:rPr>
              <w:t xml:space="preserve">: </w:t>
            </w:r>
            <w:r w:rsidR="00044C63" w:rsidRPr="003F1554">
              <w:rPr>
                <w:rFonts w:ascii="Arial Narrow" w:hAnsi="Arial Narrow"/>
                <w:i/>
                <w:lang w:val="en-AU"/>
              </w:rPr>
              <w:t>Hugues de Saint-Cher, o.p. bibliste et théologien</w:t>
            </w:r>
            <w:r w:rsidR="00044C63" w:rsidRPr="003F1554">
              <w:rPr>
                <w:rFonts w:ascii="Arial Narrow" w:hAnsi="Arial Narrow"/>
                <w:lang w:val="en-AU"/>
              </w:rPr>
              <w:t>.</w:t>
            </w:r>
          </w:p>
          <w:p w14:paraId="1E2B4BE4" w14:textId="2C48687D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1999</w:t>
            </w:r>
          </w:p>
          <w:p w14:paraId="55F17563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Sanzeno, Trento (2-5 giugno): III° Convegno su: </w:t>
            </w:r>
            <w:r w:rsidRPr="00044C63">
              <w:rPr>
                <w:rFonts w:ascii="Arial Narrow" w:hAnsi="Arial Narrow"/>
                <w:i/>
              </w:rPr>
              <w:t>I santuari cristiani dell’Italia settentrionale e centrale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2B314569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Padova, Università degli Studi, Seminario presso il Centro interdipartimentale per ricerche di filosofia medioevale “C. Giacon”. </w:t>
            </w:r>
          </w:p>
          <w:p w14:paraId="1C409CF2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>Ginevra (CH) (12-13 marzo</w:t>
            </w:r>
            <w:proofErr w:type="gramStart"/>
            <w:r w:rsidRPr="00044C63">
              <w:rPr>
                <w:rFonts w:ascii="Arial Narrow" w:hAnsi="Arial Narrow"/>
              </w:rPr>
              <w:t>) :</w:t>
            </w:r>
            <w:proofErr w:type="gramEnd"/>
            <w:r w:rsidRPr="00044C63">
              <w:rPr>
                <w:rFonts w:ascii="Arial Narrow" w:hAnsi="Arial Narrow"/>
              </w:rPr>
              <w:t xml:space="preserve"> </w:t>
            </w:r>
            <w:r w:rsidRPr="00044C63">
              <w:rPr>
                <w:rFonts w:ascii="Arial Narrow" w:hAnsi="Arial Narrow"/>
                <w:i/>
              </w:rPr>
              <w:t xml:space="preserve">Lire, </w:t>
            </w:r>
            <w:proofErr w:type="spellStart"/>
            <w:r w:rsidRPr="00044C63">
              <w:rPr>
                <w:rFonts w:ascii="Arial Narrow" w:hAnsi="Arial Narrow"/>
                <w:i/>
              </w:rPr>
              <w:t>écouter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et </w:t>
            </w:r>
            <w:proofErr w:type="spellStart"/>
            <w:r w:rsidRPr="00044C63">
              <w:rPr>
                <w:rFonts w:ascii="Arial Narrow" w:hAnsi="Arial Narrow"/>
                <w:i/>
              </w:rPr>
              <w:t>voir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la </w:t>
            </w:r>
            <w:proofErr w:type="spellStart"/>
            <w:r w:rsidRPr="00044C63">
              <w:rPr>
                <w:rFonts w:ascii="Arial Narrow" w:hAnsi="Arial Narrow"/>
                <w:i/>
              </w:rPr>
              <w:t>Légende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dorée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au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Moyen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Age: </w:t>
            </w:r>
            <w:proofErr w:type="spellStart"/>
            <w:r w:rsidRPr="00044C63">
              <w:rPr>
                <w:rFonts w:ascii="Arial Narrow" w:hAnsi="Arial Narrow"/>
                <w:i/>
              </w:rPr>
              <w:t>Journées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d’</w:t>
            </w:r>
            <w:proofErr w:type="spellStart"/>
            <w:r w:rsidRPr="00044C63">
              <w:rPr>
                <w:rFonts w:ascii="Arial Narrow" w:hAnsi="Arial Narrow"/>
                <w:i/>
              </w:rPr>
              <w:t>études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organisées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par l’Université de </w:t>
            </w:r>
            <w:proofErr w:type="spellStart"/>
            <w:r w:rsidRPr="00044C63">
              <w:rPr>
                <w:rFonts w:ascii="Arial Narrow" w:hAnsi="Arial Narrow"/>
                <w:i/>
              </w:rPr>
              <w:t>Genève</w:t>
            </w:r>
            <w:proofErr w:type="spellEnd"/>
            <w:r w:rsidRPr="00044C63">
              <w:rPr>
                <w:rFonts w:ascii="Arial Narrow" w:hAnsi="Arial Narrow"/>
              </w:rPr>
              <w:t>.</w:t>
            </w:r>
          </w:p>
          <w:p w14:paraId="3531F7C0" w14:textId="77777777" w:rsidR="00044C63" w:rsidRPr="003F1554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Lyon (F) (26-27 marzo) : </w:t>
            </w:r>
            <w:r w:rsidRPr="003F1554">
              <w:rPr>
                <w:rFonts w:ascii="Arial Narrow" w:hAnsi="Arial Narrow"/>
                <w:i/>
                <w:lang w:val="en-AU"/>
              </w:rPr>
              <w:t>Jacques de Voragine: des sermons au Thesaurus</w:t>
            </w:r>
            <w:r w:rsidRPr="003F1554">
              <w:rPr>
                <w:rFonts w:ascii="Arial Narrow" w:hAnsi="Arial Narrow"/>
                <w:lang w:val="en-AU"/>
              </w:rPr>
              <w:t>. Journées d’études organisées par l’UMR 5648 avec le concours de l’Université Lumière Lyon 2.</w:t>
            </w:r>
          </w:p>
          <w:p w14:paraId="58FA62E8" w14:textId="70DD49B1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1997</w:t>
            </w:r>
          </w:p>
          <w:p w14:paraId="53BA3088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Roma, Ecole </w:t>
            </w:r>
            <w:proofErr w:type="spellStart"/>
            <w:r w:rsidRPr="00044C63">
              <w:rPr>
                <w:rFonts w:ascii="Arial Narrow" w:hAnsi="Arial Narrow"/>
              </w:rPr>
              <w:t>française</w:t>
            </w:r>
            <w:proofErr w:type="spellEnd"/>
            <w:r w:rsidRPr="00044C63">
              <w:rPr>
                <w:rFonts w:ascii="Arial Narrow" w:hAnsi="Arial Narrow"/>
              </w:rPr>
              <w:t xml:space="preserve"> (2-3 giugno): I° Convegno su: </w:t>
            </w:r>
            <w:r w:rsidRPr="00044C63">
              <w:rPr>
                <w:rFonts w:ascii="Arial Narrow" w:hAnsi="Arial Narrow"/>
                <w:i/>
              </w:rPr>
              <w:t>I santuari cristiani in Italia</w:t>
            </w:r>
            <w:r w:rsidRPr="00044C63">
              <w:rPr>
                <w:rFonts w:ascii="Arial Narrow" w:hAnsi="Arial Narrow"/>
              </w:rPr>
              <w:t>.</w:t>
            </w:r>
          </w:p>
          <w:p w14:paraId="28E4C2A0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Parma (7-8 novembre): Convegno della Fondazione Ezio Franceschini: </w:t>
            </w:r>
            <w:r w:rsidRPr="00044C63">
              <w:rPr>
                <w:rFonts w:ascii="Arial Narrow" w:hAnsi="Arial Narrow"/>
                <w:i/>
              </w:rPr>
              <w:t>Gli studi di Mariologia medievale. Bilancio storiografico</w:t>
            </w:r>
            <w:r w:rsidRPr="00044C63">
              <w:rPr>
                <w:rFonts w:ascii="Arial Narrow" w:hAnsi="Arial Narrow"/>
              </w:rPr>
              <w:t>.</w:t>
            </w:r>
          </w:p>
          <w:p w14:paraId="6B0B3935" w14:textId="7460F3AC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1996</w:t>
            </w:r>
          </w:p>
          <w:p w14:paraId="62CFB765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proofErr w:type="spellStart"/>
            <w:r w:rsidRPr="00044C63">
              <w:rPr>
                <w:rFonts w:ascii="Arial Narrow" w:hAnsi="Arial Narrow"/>
              </w:rPr>
              <w:t>Fanjeaux</w:t>
            </w:r>
            <w:proofErr w:type="spellEnd"/>
            <w:r w:rsidRPr="00044C63">
              <w:rPr>
                <w:rFonts w:ascii="Arial Narrow" w:hAnsi="Arial Narrow"/>
              </w:rPr>
              <w:t xml:space="preserve"> (F) (8-11 luglio): XXXII° </w:t>
            </w:r>
            <w:proofErr w:type="spellStart"/>
            <w:r w:rsidRPr="00044C63">
              <w:rPr>
                <w:rFonts w:ascii="Arial Narrow" w:hAnsi="Arial Narrow"/>
              </w:rPr>
              <w:t>Colloque</w:t>
            </w:r>
            <w:proofErr w:type="spellEnd"/>
            <w:r w:rsidRPr="00044C63">
              <w:rPr>
                <w:rFonts w:ascii="Arial Narrow" w:hAnsi="Arial Narrow"/>
              </w:rPr>
              <w:t xml:space="preserve"> de </w:t>
            </w:r>
            <w:proofErr w:type="spellStart"/>
            <w:r w:rsidRPr="00044C63">
              <w:rPr>
                <w:rFonts w:ascii="Arial Narrow" w:hAnsi="Arial Narrow"/>
              </w:rPr>
              <w:t>Fanjeaux</w:t>
            </w:r>
            <w:proofErr w:type="spellEnd"/>
            <w:r w:rsidRPr="00044C63">
              <w:rPr>
                <w:rFonts w:ascii="Arial Narrow" w:hAnsi="Arial Narrow"/>
              </w:rPr>
              <w:t xml:space="preserve">: </w:t>
            </w:r>
            <w:r w:rsidRPr="00044C63">
              <w:rPr>
                <w:rFonts w:ascii="Arial Narrow" w:hAnsi="Arial Narrow"/>
                <w:i/>
              </w:rPr>
              <w:t xml:space="preserve">La </w:t>
            </w:r>
            <w:proofErr w:type="spellStart"/>
            <w:r w:rsidRPr="00044C63">
              <w:rPr>
                <w:rFonts w:ascii="Arial Narrow" w:hAnsi="Arial Narrow"/>
                <w:i/>
              </w:rPr>
              <w:t>prédication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en </w:t>
            </w:r>
            <w:proofErr w:type="spellStart"/>
            <w:r w:rsidRPr="00044C63">
              <w:rPr>
                <w:rFonts w:ascii="Arial Narrow" w:hAnsi="Arial Narrow"/>
                <w:i/>
              </w:rPr>
              <w:t>Pays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d’Oc (</w:t>
            </w:r>
            <w:proofErr w:type="spellStart"/>
            <w:r w:rsidRPr="00044C63">
              <w:rPr>
                <w:rFonts w:ascii="Arial Narrow" w:hAnsi="Arial Narrow"/>
                <w:i/>
              </w:rPr>
              <w:t>XII</w:t>
            </w:r>
            <w:r w:rsidRPr="00D40F8C">
              <w:rPr>
                <w:rFonts w:ascii="Arial Narrow" w:hAnsi="Arial Narrow"/>
                <w:i/>
                <w:vertAlign w:val="superscript"/>
              </w:rPr>
              <w:t>ème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début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XV</w:t>
            </w:r>
            <w:r w:rsidRPr="00D40F8C">
              <w:rPr>
                <w:rFonts w:ascii="Arial Narrow" w:hAnsi="Arial Narrow"/>
                <w:i/>
                <w:vertAlign w:val="superscript"/>
              </w:rPr>
              <w:t>ème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siècle)</w:t>
            </w:r>
            <w:r w:rsidRPr="00044C63">
              <w:rPr>
                <w:rFonts w:ascii="Arial Narrow" w:hAnsi="Arial Narrow"/>
              </w:rPr>
              <w:t>.</w:t>
            </w:r>
          </w:p>
          <w:p w14:paraId="55BB9966" w14:textId="46710EBC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1995</w:t>
            </w:r>
          </w:p>
          <w:p w14:paraId="1757A66A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Torre Pellice (4-6 settembre): 35° Convegno di studi sulla Riforma e i movimenti religiosi in Italia: </w:t>
            </w:r>
            <w:r w:rsidRPr="00044C63">
              <w:rPr>
                <w:rFonts w:ascii="Arial Narrow" w:hAnsi="Arial Narrow"/>
                <w:i/>
              </w:rPr>
              <w:t>Storia ereticale e antiereticale del Medioevo</w:t>
            </w:r>
            <w:r w:rsidRPr="00044C63">
              <w:rPr>
                <w:rFonts w:ascii="Arial Narrow" w:hAnsi="Arial Narrow"/>
              </w:rPr>
              <w:t>.</w:t>
            </w:r>
          </w:p>
          <w:p w14:paraId="1897F512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Bologna, Università degli Studi. Lezione tenuta nell’ambito del Corso del prof. Carlo </w:t>
            </w:r>
            <w:proofErr w:type="spellStart"/>
            <w:r w:rsidRPr="00044C63">
              <w:rPr>
                <w:rFonts w:ascii="Arial Narrow" w:hAnsi="Arial Narrow"/>
              </w:rPr>
              <w:t>Delcorno</w:t>
            </w:r>
            <w:proofErr w:type="spellEnd"/>
            <w:r w:rsidRPr="00044C63">
              <w:rPr>
                <w:rFonts w:ascii="Arial Narrow" w:hAnsi="Arial Narrow"/>
              </w:rPr>
              <w:t>.</w:t>
            </w:r>
          </w:p>
          <w:p w14:paraId="18A16EBC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Torino, Università degli Studi, Seminario presso la Biblioteca interdipartimentale di Scienze delle religioni “Erik Peterson”. </w:t>
            </w:r>
          </w:p>
          <w:p w14:paraId="0421E8CF" w14:textId="3597D599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proofErr w:type="spellStart"/>
            <w:r w:rsidRPr="00044C63">
              <w:rPr>
                <w:rFonts w:ascii="Arial Narrow" w:hAnsi="Arial Narrow"/>
              </w:rPr>
              <w:t>Nice</w:t>
            </w:r>
            <w:proofErr w:type="spellEnd"/>
            <w:r w:rsidRPr="00044C63">
              <w:rPr>
                <w:rFonts w:ascii="Arial Narrow" w:hAnsi="Arial Narrow"/>
              </w:rPr>
              <w:t xml:space="preserve"> (France), Centre d’</w:t>
            </w:r>
            <w:proofErr w:type="spellStart"/>
            <w:r w:rsidRPr="00044C63">
              <w:rPr>
                <w:rFonts w:ascii="Arial Narrow" w:hAnsi="Arial Narrow"/>
              </w:rPr>
              <w:t>Etudes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Médiévales</w:t>
            </w:r>
            <w:proofErr w:type="spellEnd"/>
            <w:r w:rsidRPr="00044C63">
              <w:rPr>
                <w:rFonts w:ascii="Arial Narrow" w:hAnsi="Arial Narrow"/>
              </w:rPr>
              <w:t xml:space="preserve"> de l’</w:t>
            </w:r>
            <w:proofErr w:type="spellStart"/>
            <w:r w:rsidRPr="00044C63">
              <w:rPr>
                <w:rFonts w:ascii="Arial Narrow" w:hAnsi="Arial Narrow"/>
              </w:rPr>
              <w:t>Antiquité</w:t>
            </w:r>
            <w:proofErr w:type="spellEnd"/>
            <w:r w:rsidRPr="00044C63">
              <w:rPr>
                <w:rFonts w:ascii="Arial Narrow" w:hAnsi="Arial Narrow"/>
              </w:rPr>
              <w:t xml:space="preserve"> tardive à la Renaissance U.R.A. D1561: lezioni tenute all’interno dei corsi di D.E.A. (</w:t>
            </w:r>
            <w:proofErr w:type="spellStart"/>
            <w:r w:rsidRPr="00044C63">
              <w:rPr>
                <w:rFonts w:ascii="Arial Narrow" w:hAnsi="Arial Narrow"/>
              </w:rPr>
              <w:t>Diplôme</w:t>
            </w:r>
            <w:proofErr w:type="spellEnd"/>
            <w:r w:rsidRPr="00044C63">
              <w:rPr>
                <w:rFonts w:ascii="Arial Narrow" w:hAnsi="Arial Narrow"/>
              </w:rPr>
              <w:t xml:space="preserve"> d’</w:t>
            </w:r>
            <w:proofErr w:type="spellStart"/>
            <w:r w:rsidRPr="00044C63">
              <w:rPr>
                <w:rFonts w:ascii="Arial Narrow" w:hAnsi="Arial Narrow"/>
              </w:rPr>
              <w:t>Etudes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Approfondies</w:t>
            </w:r>
            <w:proofErr w:type="spellEnd"/>
            <w:r w:rsidRPr="00044C63">
              <w:rPr>
                <w:rFonts w:ascii="Arial Narrow" w:hAnsi="Arial Narrow"/>
              </w:rPr>
              <w:t xml:space="preserve">) e di preparazione al concorso di </w:t>
            </w:r>
            <w:proofErr w:type="spellStart"/>
            <w:r w:rsidRPr="00044C63">
              <w:rPr>
                <w:rFonts w:ascii="Arial Narrow" w:hAnsi="Arial Narrow"/>
              </w:rPr>
              <w:t>Capès-Agrégation</w:t>
            </w:r>
            <w:proofErr w:type="spellEnd"/>
            <w:r w:rsidRPr="00044C63">
              <w:rPr>
                <w:rFonts w:ascii="Arial Narrow" w:hAnsi="Arial Narrow"/>
              </w:rPr>
              <w:t xml:space="preserve"> su: </w:t>
            </w:r>
            <w:r w:rsidRPr="00044C63">
              <w:rPr>
                <w:rFonts w:ascii="Arial Narrow" w:hAnsi="Arial Narrow"/>
                <w:i/>
              </w:rPr>
              <w:t xml:space="preserve">La </w:t>
            </w:r>
            <w:proofErr w:type="spellStart"/>
            <w:r w:rsidRPr="00044C63">
              <w:rPr>
                <w:rFonts w:ascii="Arial Narrow" w:hAnsi="Arial Narrow"/>
                <w:i/>
              </w:rPr>
              <w:t>prédication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au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XIII</w:t>
            </w:r>
            <w:r w:rsidRPr="00D40F8C">
              <w:rPr>
                <w:rFonts w:ascii="Arial Narrow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</w:t>
            </w:r>
            <w:r w:rsidRPr="00044C63">
              <w:rPr>
                <w:rFonts w:ascii="Arial Narrow" w:hAnsi="Arial Narrow"/>
              </w:rPr>
              <w:t xml:space="preserve">, e su: </w:t>
            </w:r>
            <w:proofErr w:type="spellStart"/>
            <w:r w:rsidRPr="00044C63">
              <w:rPr>
                <w:rFonts w:ascii="Arial Narrow" w:hAnsi="Arial Narrow"/>
                <w:i/>
              </w:rPr>
              <w:t>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rapports ville</w:t>
            </w:r>
            <w:r w:rsidR="00A201DF">
              <w:rPr>
                <w:rFonts w:ascii="Arial Narrow" w:hAnsi="Arial Narrow"/>
                <w:i/>
              </w:rPr>
              <w:t xml:space="preserve"> – </w:t>
            </w:r>
            <w:r w:rsidRPr="00044C63">
              <w:rPr>
                <w:rFonts w:ascii="Arial Narrow" w:hAnsi="Arial Narrow"/>
                <w:i/>
              </w:rPr>
              <w:t xml:space="preserve">contado en Italie </w:t>
            </w:r>
            <w:proofErr w:type="spellStart"/>
            <w:r w:rsidRPr="00044C63">
              <w:rPr>
                <w:rFonts w:ascii="Arial Narrow" w:hAnsi="Arial Narrow"/>
                <w:i/>
              </w:rPr>
              <w:t>du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nord </w:t>
            </w:r>
            <w:proofErr w:type="spellStart"/>
            <w:r w:rsidRPr="00044C63">
              <w:rPr>
                <w:rFonts w:ascii="Arial Narrow" w:hAnsi="Arial Narrow"/>
                <w:i/>
              </w:rPr>
              <w:t>au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XIII</w:t>
            </w:r>
            <w:r w:rsidRPr="00D40F8C">
              <w:rPr>
                <w:rFonts w:ascii="Arial Narrow" w:hAnsi="Arial Narrow"/>
                <w:i/>
                <w:vertAlign w:val="superscript"/>
              </w:rPr>
              <w:t>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siècle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55CFA390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Porto, Coimbra, Lisbona (P) (25-30 settembre): Congresso Internazionale «Pensamento e </w:t>
            </w:r>
            <w:proofErr w:type="spellStart"/>
            <w:r w:rsidRPr="00044C63">
              <w:rPr>
                <w:rFonts w:ascii="Arial Narrow" w:hAnsi="Arial Narrow"/>
              </w:rPr>
              <w:t>Testemunho</w:t>
            </w:r>
            <w:proofErr w:type="spellEnd"/>
            <w:r w:rsidRPr="00044C63">
              <w:rPr>
                <w:rFonts w:ascii="Arial Narrow" w:hAnsi="Arial Narrow"/>
              </w:rPr>
              <w:t xml:space="preserve">», 8° </w:t>
            </w:r>
            <w:proofErr w:type="spellStart"/>
            <w:r w:rsidRPr="00044C63">
              <w:rPr>
                <w:rFonts w:ascii="Arial Narrow" w:hAnsi="Arial Narrow"/>
              </w:rPr>
              <w:t>Centenário</w:t>
            </w:r>
            <w:proofErr w:type="spellEnd"/>
            <w:r w:rsidRPr="00044C63">
              <w:rPr>
                <w:rFonts w:ascii="Arial Narrow" w:hAnsi="Arial Narrow"/>
              </w:rPr>
              <w:t xml:space="preserve"> do nascimento de santo </w:t>
            </w:r>
            <w:proofErr w:type="spellStart"/>
            <w:r w:rsidRPr="00044C63">
              <w:rPr>
                <w:rFonts w:ascii="Arial Narrow" w:hAnsi="Arial Narrow"/>
              </w:rPr>
              <w:t>António</w:t>
            </w:r>
            <w:proofErr w:type="spellEnd"/>
            <w:r w:rsidRPr="00044C63">
              <w:rPr>
                <w:rFonts w:ascii="Arial Narrow" w:hAnsi="Arial Narrow"/>
              </w:rPr>
              <w:t>.</w:t>
            </w:r>
          </w:p>
          <w:p w14:paraId="19C2ABF9" w14:textId="7A4F28DF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1994</w:t>
            </w:r>
          </w:p>
          <w:p w14:paraId="5A514285" w14:textId="77777777" w:rsidR="00044C63" w:rsidRPr="00044C63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Assisi, Società internazionale di studi francescani (13-15 ottobre): 22° Convegno Internazionale di studi: </w:t>
            </w:r>
            <w:r w:rsidRPr="00044C63">
              <w:rPr>
                <w:rFonts w:ascii="Arial Narrow" w:hAnsi="Arial Narrow"/>
                <w:i/>
              </w:rPr>
              <w:t>La predicazione dei frati dalla metà del ‘200 alla fine del ‘300</w:t>
            </w:r>
            <w:r w:rsidRPr="00044C63">
              <w:rPr>
                <w:rFonts w:ascii="Arial Narrow" w:hAnsi="Arial Narrow"/>
              </w:rPr>
              <w:t xml:space="preserve">. </w:t>
            </w:r>
          </w:p>
          <w:p w14:paraId="7B575180" w14:textId="77777777" w:rsidR="00044C63" w:rsidRPr="00044C63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Paris (France), Université de Paris X-Nanterre: </w:t>
            </w:r>
            <w:proofErr w:type="spellStart"/>
            <w:r w:rsidRPr="00044C63">
              <w:rPr>
                <w:rFonts w:ascii="Arial Narrow" w:hAnsi="Arial Narrow"/>
                <w:i/>
              </w:rPr>
              <w:t>Les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sermons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beata </w:t>
            </w:r>
            <w:proofErr w:type="spellStart"/>
            <w:r w:rsidRPr="00044C63">
              <w:rPr>
                <w:rFonts w:ascii="Arial Narrow" w:hAnsi="Arial Narrow"/>
                <w:i/>
              </w:rPr>
              <w:t>Virgine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de l’</w:t>
            </w:r>
            <w:proofErr w:type="spellStart"/>
            <w:r w:rsidRPr="00044C63">
              <w:rPr>
                <w:rFonts w:ascii="Arial Narrow" w:hAnsi="Arial Narrow"/>
                <w:i/>
              </w:rPr>
              <w:t>évêque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  <w:i/>
              </w:rPr>
              <w:t>dominicain</w:t>
            </w:r>
            <w:proofErr w:type="spellEnd"/>
            <w:r w:rsidRPr="00044C63">
              <w:rPr>
                <w:rFonts w:ascii="Arial Narrow" w:hAnsi="Arial Narrow"/>
                <w:i/>
              </w:rPr>
              <w:t xml:space="preserve"> Bartolomeo da Breganze</w:t>
            </w:r>
            <w:r w:rsidRPr="00044C63">
              <w:rPr>
                <w:rFonts w:ascii="Arial Narrow" w:hAnsi="Arial Narrow"/>
              </w:rPr>
              <w:t>.</w:t>
            </w:r>
          </w:p>
          <w:p w14:paraId="5FDE8778" w14:textId="49DFE667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1993</w:t>
            </w:r>
          </w:p>
          <w:p w14:paraId="3CAF1CE1" w14:textId="77777777" w:rsidR="00044C63" w:rsidRPr="003F1554" w:rsidRDefault="00044C63" w:rsidP="00D40F8C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Kalamazoo, Mich. (USA) (6-9 maggio): 28th International Congress on Medieval Studies. Promotrice e organizzatrice della “Session”: </w:t>
            </w:r>
            <w:r w:rsidRPr="003F1554">
              <w:rPr>
                <w:rFonts w:ascii="Arial Narrow" w:hAnsi="Arial Narrow"/>
                <w:i/>
                <w:lang w:val="en-AU"/>
              </w:rPr>
              <w:t>Sources for Ecclesiastical History in Italy and in England during the late Middle Ages</w:t>
            </w:r>
            <w:r w:rsidRPr="003F1554">
              <w:rPr>
                <w:rFonts w:ascii="Arial Narrow" w:hAnsi="Arial Narrow"/>
                <w:lang w:val="en-AU"/>
              </w:rPr>
              <w:t>.</w:t>
            </w:r>
          </w:p>
          <w:p w14:paraId="7D0042CD" w14:textId="2D96CCC5" w:rsidR="00044C63" w:rsidRPr="00044C63" w:rsidRDefault="00044C63" w:rsidP="00D40F8C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1992</w:t>
            </w:r>
          </w:p>
          <w:p w14:paraId="56319F62" w14:textId="77777777" w:rsidR="008F4509" w:rsidRDefault="00044C63" w:rsidP="008F4509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Padova, Istituto italiano di medicina sociale (7 </w:t>
            </w:r>
            <w:r w:rsidRPr="00044C63">
              <w:rPr>
                <w:rFonts w:ascii="Arial Narrow" w:hAnsi="Arial Narrow"/>
              </w:rPr>
              <w:lastRenderedPageBreak/>
              <w:t xml:space="preserve">novembre): </w:t>
            </w:r>
            <w:r w:rsidRPr="00044C63">
              <w:rPr>
                <w:rFonts w:ascii="Arial Narrow" w:hAnsi="Arial Narrow"/>
                <w:i/>
              </w:rPr>
              <w:t>L’aspetto della persona nella società d’oggi e nel mondo del lavoro</w:t>
            </w:r>
            <w:r w:rsidRPr="00044C63">
              <w:rPr>
                <w:rFonts w:ascii="Arial Narrow" w:hAnsi="Arial Narrow"/>
              </w:rPr>
              <w:t xml:space="preserve">. Convegno Internazionale. Relazione dal titolo: </w:t>
            </w:r>
            <w:r w:rsidRPr="00044C63">
              <w:rPr>
                <w:rFonts w:ascii="Arial Narrow" w:hAnsi="Arial Narrow"/>
                <w:i/>
              </w:rPr>
              <w:t>L’aspetto del corpo nella società medievale</w:t>
            </w:r>
            <w:r w:rsidRPr="00044C63">
              <w:rPr>
                <w:rFonts w:ascii="Arial Narrow" w:hAnsi="Arial Narrow"/>
              </w:rPr>
              <w:t>.</w:t>
            </w:r>
          </w:p>
          <w:p w14:paraId="0FAFE4CA" w14:textId="48BC5548" w:rsidR="00044C63" w:rsidRPr="008F4509" w:rsidRDefault="00044C63" w:rsidP="008F4509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8F4509">
              <w:rPr>
                <w:rFonts w:ascii="Arial Narrow" w:hAnsi="Arial Narrow"/>
              </w:rPr>
              <w:t xml:space="preserve">Firenze, Fondazione Ezio Franceschini, (Certosa del Galluzzo, 3 dicembre): Tavola rotonda diretta da Claudio Leonardi: </w:t>
            </w:r>
            <w:r w:rsidRPr="008F4509">
              <w:rPr>
                <w:rFonts w:ascii="Arial Narrow" w:hAnsi="Arial Narrow"/>
                <w:i/>
              </w:rPr>
              <w:t>I poteri si aggiornano? Scienziati, burocrati e poeti nelle corti ecclesiastiche del secolo XIII.</w:t>
            </w:r>
          </w:p>
          <w:p w14:paraId="69E8DF83" w14:textId="77777777" w:rsidR="00044C63" w:rsidRPr="003F1554" w:rsidRDefault="00044C63" w:rsidP="00D40F8C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  <w:lang w:val="en-AU"/>
              </w:rPr>
            </w:pPr>
            <w:r w:rsidRPr="003F1554">
              <w:rPr>
                <w:rFonts w:ascii="Arial Narrow" w:hAnsi="Arial Narrow"/>
                <w:lang w:val="en-AU"/>
              </w:rPr>
              <w:t xml:space="preserve">Leeds (UK), School of History, Medieval Departm.: </w:t>
            </w:r>
            <w:r w:rsidRPr="003F1554">
              <w:rPr>
                <w:rFonts w:ascii="Arial Narrow" w:hAnsi="Arial Narrow"/>
                <w:i/>
                <w:lang w:val="en-AU"/>
              </w:rPr>
              <w:t>Some Sources for the Study of Late Medieval Italian Church History.</w:t>
            </w:r>
            <w:r w:rsidRPr="003F1554">
              <w:rPr>
                <w:rFonts w:ascii="Arial Narrow" w:hAnsi="Arial Narrow"/>
                <w:lang w:val="en-AU"/>
              </w:rPr>
              <w:t xml:space="preserve"> </w:t>
            </w:r>
          </w:p>
          <w:p w14:paraId="33BCC401" w14:textId="7F04F7F6" w:rsidR="00A707FA" w:rsidRPr="003138C3" w:rsidRDefault="00044C63" w:rsidP="003138C3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proofErr w:type="spellStart"/>
            <w:r w:rsidRPr="00044C63">
              <w:rPr>
                <w:rFonts w:ascii="Arial Narrow" w:hAnsi="Arial Narrow"/>
              </w:rPr>
              <w:t>Kalamazoo</w:t>
            </w:r>
            <w:proofErr w:type="spellEnd"/>
            <w:r w:rsidRPr="00044C63">
              <w:rPr>
                <w:rFonts w:ascii="Arial Narrow" w:hAnsi="Arial Narrow"/>
              </w:rPr>
              <w:t xml:space="preserve">, </w:t>
            </w:r>
            <w:proofErr w:type="spellStart"/>
            <w:r w:rsidRPr="00044C63">
              <w:rPr>
                <w:rFonts w:ascii="Arial Narrow" w:hAnsi="Arial Narrow"/>
              </w:rPr>
              <w:t>Mich</w:t>
            </w:r>
            <w:proofErr w:type="spellEnd"/>
            <w:r w:rsidRPr="00044C63">
              <w:rPr>
                <w:rFonts w:ascii="Arial Narrow" w:hAnsi="Arial Narrow"/>
              </w:rPr>
              <w:t xml:space="preserve">. (USA) (7-10 maggio): 27th </w:t>
            </w:r>
            <w:r w:rsidRPr="00044C63">
              <w:rPr>
                <w:rFonts w:ascii="Arial Narrow" w:hAnsi="Arial Narrow"/>
              </w:rPr>
              <w:t xml:space="preserve">International Congress on </w:t>
            </w:r>
            <w:proofErr w:type="spellStart"/>
            <w:r w:rsidRPr="00044C63">
              <w:rPr>
                <w:rFonts w:ascii="Arial Narrow" w:hAnsi="Arial Narrow"/>
              </w:rPr>
              <w:t>Medieval</w:t>
            </w:r>
            <w:proofErr w:type="spellEnd"/>
            <w:r w:rsidRPr="00044C63">
              <w:rPr>
                <w:rFonts w:ascii="Arial Narrow" w:hAnsi="Arial Narrow"/>
              </w:rPr>
              <w:t xml:space="preserve"> Studies (Session 74: “</w:t>
            </w:r>
            <w:proofErr w:type="spellStart"/>
            <w:r w:rsidRPr="00044C63">
              <w:rPr>
                <w:rFonts w:ascii="Arial Narrow" w:hAnsi="Arial Narrow"/>
              </w:rPr>
              <w:t>Medieval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Sermon</w:t>
            </w:r>
            <w:proofErr w:type="spellEnd"/>
            <w:r w:rsidRPr="00044C63">
              <w:rPr>
                <w:rFonts w:ascii="Arial Narrow" w:hAnsi="Arial Narrow"/>
              </w:rPr>
              <w:t xml:space="preserve"> Studies. II”).</w:t>
            </w:r>
          </w:p>
          <w:p w14:paraId="52775E8A" w14:textId="77777777" w:rsidR="008F4509" w:rsidRPr="00044C63" w:rsidRDefault="008F4509" w:rsidP="008F4509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1990</w:t>
            </w:r>
          </w:p>
          <w:p w14:paraId="4872C01B" w14:textId="77777777" w:rsidR="008F4509" w:rsidRPr="00044C63" w:rsidRDefault="008F4509" w:rsidP="008F4509">
            <w:pPr>
              <w:pStyle w:val="Puntoelenco3"/>
              <w:numPr>
                <w:ilvl w:val="0"/>
                <w:numId w:val="6"/>
              </w:numPr>
              <w:jc w:val="both"/>
              <w:rPr>
                <w:rFonts w:ascii="Arial Narrow" w:hAnsi="Arial Narrow"/>
              </w:rPr>
            </w:pPr>
            <w:r w:rsidRPr="00044C63">
              <w:rPr>
                <w:rFonts w:ascii="Arial Narrow" w:hAnsi="Arial Narrow"/>
              </w:rPr>
              <w:t xml:space="preserve">Assisi (11-14 luglio): VII° </w:t>
            </w:r>
            <w:proofErr w:type="spellStart"/>
            <w:r w:rsidRPr="00044C63">
              <w:rPr>
                <w:rFonts w:ascii="Arial Narrow" w:hAnsi="Arial Narrow"/>
              </w:rPr>
              <w:t>Medieval</w:t>
            </w:r>
            <w:proofErr w:type="spellEnd"/>
            <w:r w:rsidRPr="00044C63">
              <w:rPr>
                <w:rFonts w:ascii="Arial Narrow" w:hAnsi="Arial Narrow"/>
              </w:rPr>
              <w:t xml:space="preserve"> </w:t>
            </w:r>
            <w:proofErr w:type="spellStart"/>
            <w:r w:rsidRPr="00044C63">
              <w:rPr>
                <w:rFonts w:ascii="Arial Narrow" w:hAnsi="Arial Narrow"/>
              </w:rPr>
              <w:t>Sermon</w:t>
            </w:r>
            <w:proofErr w:type="spellEnd"/>
            <w:r w:rsidRPr="00044C63">
              <w:rPr>
                <w:rFonts w:ascii="Arial Narrow" w:hAnsi="Arial Narrow"/>
              </w:rPr>
              <w:t xml:space="preserve"> Studies Symposium. </w:t>
            </w:r>
          </w:p>
          <w:p w14:paraId="75409BD4" w14:textId="77777777" w:rsidR="008F4509" w:rsidRPr="00044C63" w:rsidRDefault="008F4509" w:rsidP="008F4509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Verona, Università degli Studi. Lezione tenuta nell’ambito del Corso della Prof.ssa Giuseppina De </w:t>
            </w:r>
            <w:proofErr w:type="spellStart"/>
            <w:r w:rsidRPr="00044C63">
              <w:rPr>
                <w:rFonts w:ascii="Arial Narrow" w:hAnsi="Arial Narrow"/>
              </w:rPr>
              <w:t>Sandre</w:t>
            </w:r>
            <w:proofErr w:type="spellEnd"/>
            <w:r w:rsidRPr="00044C63">
              <w:rPr>
                <w:rFonts w:ascii="Arial Narrow" w:hAnsi="Arial Narrow"/>
              </w:rPr>
              <w:t xml:space="preserve"> Gasparini.</w:t>
            </w:r>
          </w:p>
          <w:p w14:paraId="4AA713EB" w14:textId="77777777" w:rsidR="008F4509" w:rsidRPr="00044C63" w:rsidRDefault="008F4509" w:rsidP="008F4509">
            <w:pPr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eastAsia="Cambria" w:hAnsi="Arial Narrow"/>
              </w:rPr>
              <w:t>1989</w:t>
            </w:r>
          </w:p>
          <w:p w14:paraId="197C582E" w14:textId="06B3FA9D" w:rsidR="0019748B" w:rsidRPr="0019748B" w:rsidRDefault="008F4509" w:rsidP="008F4509">
            <w:pPr>
              <w:pStyle w:val="Paragrafoelenco"/>
              <w:numPr>
                <w:ilvl w:val="0"/>
                <w:numId w:val="6"/>
              </w:numPr>
              <w:spacing w:before="0"/>
              <w:jc w:val="both"/>
              <w:rPr>
                <w:rFonts w:ascii="Arial Narrow" w:eastAsia="Cambria" w:hAnsi="Arial Narrow"/>
              </w:rPr>
            </w:pPr>
            <w:r w:rsidRPr="00044C63">
              <w:rPr>
                <w:rFonts w:ascii="Arial Narrow" w:hAnsi="Arial Narrow"/>
              </w:rPr>
              <w:t xml:space="preserve">Romano d’Ezzelino – Bassano, Vicenza (27-30 settembre): Convegno Internazionale: </w:t>
            </w:r>
            <w:r w:rsidRPr="00044C63">
              <w:rPr>
                <w:rFonts w:ascii="Arial Narrow" w:hAnsi="Arial Narrow"/>
                <w:i/>
              </w:rPr>
              <w:t>I da Romano e la Marca Gioiosa</w:t>
            </w:r>
            <w:r w:rsidRPr="00044C63">
              <w:rPr>
                <w:rFonts w:ascii="Arial Narrow" w:hAnsi="Arial Narrow"/>
              </w:rPr>
              <w:t>.</w:t>
            </w:r>
          </w:p>
        </w:tc>
      </w:tr>
      <w:tr w:rsidR="0019748B" w:rsidRPr="00044C63" w14:paraId="74622C5A" w14:textId="77777777" w:rsidTr="00ED46F5">
        <w:tc>
          <w:tcPr>
            <w:tcW w:w="0" w:type="auto"/>
            <w:shd w:val="clear" w:color="auto" w:fill="auto"/>
          </w:tcPr>
          <w:p w14:paraId="7D3EFC4E" w14:textId="77777777" w:rsidR="0019748B" w:rsidRPr="00044C63" w:rsidRDefault="0019748B" w:rsidP="00D40F8C">
            <w:pPr>
              <w:jc w:val="both"/>
              <w:rPr>
                <w:rFonts w:ascii="Arial Narrow" w:hAnsi="Arial Narrow"/>
              </w:rPr>
            </w:pPr>
          </w:p>
        </w:tc>
      </w:tr>
    </w:tbl>
    <w:p w14:paraId="7DF11FFF" w14:textId="77777777" w:rsidR="00044C63" w:rsidRDefault="00044C63" w:rsidP="00B52AAC">
      <w:pPr>
        <w:pStyle w:val="Titolo2"/>
        <w:spacing w:before="120"/>
        <w:rPr>
          <w:rFonts w:ascii="Arial Narrow" w:hAnsi="Arial Narrow"/>
          <w:color w:val="auto"/>
          <w:sz w:val="24"/>
          <w:szCs w:val="24"/>
        </w:rPr>
        <w:sectPr w:rsidR="00044C63" w:rsidSect="00ED46F5">
          <w:type w:val="continuous"/>
          <w:pgSz w:w="11900" w:h="16840"/>
          <w:pgMar w:top="1701" w:right="1701" w:bottom="1701" w:left="1701" w:header="1418" w:footer="851" w:gutter="0"/>
          <w:cols w:num="2" w:space="284"/>
          <w:titlePg/>
        </w:sectPr>
      </w:pPr>
    </w:p>
    <w:p w14:paraId="311FBAB9" w14:textId="09863D7A" w:rsidR="00DD7AAB" w:rsidRPr="00750363" w:rsidRDefault="00F4687E" w:rsidP="00A707FA">
      <w:pPr>
        <w:pStyle w:val="Titolo2"/>
        <w:spacing w:before="240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ELENCO </w:t>
      </w:r>
      <w:r w:rsidR="00DD7AAB" w:rsidRPr="00750363">
        <w:rPr>
          <w:rFonts w:ascii="Arial Narrow" w:hAnsi="Arial Narrow"/>
          <w:color w:val="auto"/>
          <w:sz w:val="24"/>
          <w:szCs w:val="24"/>
        </w:rPr>
        <w:t>PUBBLICAZIONI</w:t>
      </w:r>
    </w:p>
    <w:p w14:paraId="294B202D" w14:textId="77777777" w:rsidR="00DD7AAB" w:rsidRPr="00750363" w:rsidRDefault="00DD7AAB" w:rsidP="00DD7AAB">
      <w:pPr>
        <w:pStyle w:val="Titolo2"/>
        <w:rPr>
          <w:rFonts w:ascii="Arial Narrow" w:hAnsi="Arial Narrow"/>
          <w:color w:val="auto"/>
          <w:sz w:val="24"/>
          <w:szCs w:val="24"/>
        </w:rPr>
      </w:pPr>
      <w:r w:rsidRPr="00750363">
        <w:rPr>
          <w:rFonts w:ascii="Arial Narrow" w:hAnsi="Arial Narrow"/>
          <w:color w:val="auto"/>
          <w:sz w:val="24"/>
          <w:szCs w:val="24"/>
        </w:rPr>
        <w:t xml:space="preserve">Monografie / Curatele / Edizioni critiche </w:t>
      </w:r>
    </w:p>
    <w:p w14:paraId="5A8D2C54" w14:textId="77777777" w:rsidR="008232E6" w:rsidRDefault="008232E6" w:rsidP="00DD7AAB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2"/>
          <w:szCs w:val="22"/>
        </w:rPr>
        <w:sectPr w:rsidR="008232E6" w:rsidSect="00B31BB8">
          <w:type w:val="continuous"/>
          <w:pgSz w:w="11900" w:h="16840"/>
          <w:pgMar w:top="1701" w:right="1701" w:bottom="1701" w:left="1701" w:header="1418" w:footer="851" w:gutter="0"/>
          <w:cols w:space="708"/>
          <w:titlePg/>
        </w:sectPr>
      </w:pPr>
    </w:p>
    <w:p w14:paraId="421E3770" w14:textId="7D024139" w:rsidR="00DD7AAB" w:rsidRPr="003D15E2" w:rsidRDefault="00DD7AAB" w:rsidP="00DD7AAB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2018</w:t>
      </w:r>
    </w:p>
    <w:p w14:paraId="1C419C68" w14:textId="47635792" w:rsidR="00DD7AAB" w:rsidRPr="00750363" w:rsidRDefault="00DA6E87" w:rsidP="00011174">
      <w:pPr>
        <w:pStyle w:val="Paragrafoelenco"/>
        <w:numPr>
          <w:ilvl w:val="0"/>
          <w:numId w:val="29"/>
        </w:numPr>
        <w:spacing w:before="0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(a cura di) </w:t>
      </w:r>
      <w:r w:rsidR="00DD7AAB" w:rsidRPr="00750363">
        <w:rPr>
          <w:rFonts w:ascii="Arial Narrow" w:hAnsi="Arial Narrow"/>
        </w:rPr>
        <w:t>GAFFURI La</w:t>
      </w:r>
      <w:r w:rsidR="000D36C6" w:rsidRPr="00750363">
        <w:rPr>
          <w:rFonts w:ascii="Arial Narrow" w:hAnsi="Arial Narrow"/>
        </w:rPr>
        <w:t>ura, PARRINELLO Rosa Maria</w:t>
      </w:r>
      <w:r w:rsidR="00DD7AAB" w:rsidRPr="00750363">
        <w:rPr>
          <w:rFonts w:ascii="Arial Narrow" w:hAnsi="Arial Narrow"/>
        </w:rPr>
        <w:t xml:space="preserve">, </w:t>
      </w:r>
      <w:r w:rsidR="00DD7AAB" w:rsidRPr="00750363">
        <w:rPr>
          <w:rFonts w:ascii="Arial Narrow" w:hAnsi="Arial Narrow"/>
          <w:i/>
        </w:rPr>
        <w:t>“</w:t>
      </w:r>
      <w:proofErr w:type="spellStart"/>
      <w:r w:rsidR="00DD7AAB" w:rsidRPr="00750363">
        <w:rPr>
          <w:rFonts w:ascii="Arial Narrow" w:hAnsi="Arial Narrow"/>
          <w:i/>
        </w:rPr>
        <w:t>Verbum</w:t>
      </w:r>
      <w:proofErr w:type="spellEnd"/>
      <w:r w:rsidR="00DD7AAB" w:rsidRPr="00750363">
        <w:rPr>
          <w:rFonts w:ascii="Arial Narrow" w:hAnsi="Arial Narrow"/>
          <w:i/>
        </w:rPr>
        <w:t>” e “</w:t>
      </w:r>
      <w:proofErr w:type="spellStart"/>
      <w:r w:rsidR="00DD7AAB" w:rsidRPr="00750363">
        <w:rPr>
          <w:rFonts w:ascii="Arial Narrow" w:hAnsi="Arial Narrow"/>
          <w:i/>
        </w:rPr>
        <w:t>Ius</w:t>
      </w:r>
      <w:proofErr w:type="spellEnd"/>
      <w:r w:rsidR="00DD7AAB" w:rsidRPr="00750363">
        <w:rPr>
          <w:rFonts w:ascii="Arial Narrow" w:hAnsi="Arial Narrow"/>
          <w:i/>
        </w:rPr>
        <w:t xml:space="preserve">”. Predicazione e sistemi giuridici nell’Occidente medievale / </w:t>
      </w:r>
      <w:proofErr w:type="spellStart"/>
      <w:r w:rsidR="00DD7AAB" w:rsidRPr="00750363">
        <w:rPr>
          <w:rFonts w:ascii="Arial Narrow" w:hAnsi="Arial Narrow"/>
          <w:i/>
        </w:rPr>
        <w:t>Preaching</w:t>
      </w:r>
      <w:proofErr w:type="spellEnd"/>
      <w:r w:rsidR="00DD7AAB" w:rsidRPr="00750363">
        <w:rPr>
          <w:rFonts w:ascii="Arial Narrow" w:hAnsi="Arial Narrow"/>
          <w:i/>
        </w:rPr>
        <w:t xml:space="preserve"> and </w:t>
      </w:r>
      <w:proofErr w:type="spellStart"/>
      <w:r w:rsidR="00DD7AAB" w:rsidRPr="00750363">
        <w:rPr>
          <w:rFonts w:ascii="Arial Narrow" w:hAnsi="Arial Narrow"/>
          <w:i/>
        </w:rPr>
        <w:t>legal</w:t>
      </w:r>
      <w:proofErr w:type="spellEnd"/>
      <w:r w:rsidR="00DD7AAB" w:rsidRPr="00750363">
        <w:rPr>
          <w:rFonts w:ascii="Arial Narrow" w:hAnsi="Arial Narrow"/>
          <w:i/>
        </w:rPr>
        <w:t xml:space="preserve"> Frameworks in the Middle </w:t>
      </w:r>
      <w:proofErr w:type="spellStart"/>
      <w:r w:rsidR="00DD7AAB" w:rsidRPr="00750363">
        <w:rPr>
          <w:rFonts w:ascii="Arial Narrow" w:hAnsi="Arial Narrow"/>
          <w:i/>
        </w:rPr>
        <w:t>Ages</w:t>
      </w:r>
      <w:proofErr w:type="spellEnd"/>
      <w:r w:rsidR="00DD7AAB" w:rsidRPr="00750363">
        <w:rPr>
          <w:rFonts w:ascii="Arial Narrow" w:hAnsi="Arial Narrow"/>
        </w:rPr>
        <w:t xml:space="preserve">, Firenze 2018 (Reti Medievali E-Books, 32) - ISBN 978-88-6453-808-2 </w:t>
      </w:r>
    </w:p>
    <w:p w14:paraId="1C19F7A8" w14:textId="77777777" w:rsidR="00DD7AAB" w:rsidRPr="003D15E2" w:rsidRDefault="00DD7AAB" w:rsidP="00DD7AAB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2017</w:t>
      </w:r>
    </w:p>
    <w:p w14:paraId="2B3EB283" w14:textId="2EB93331" w:rsidR="00DD7AAB" w:rsidRPr="003F1554" w:rsidRDefault="000D36C6" w:rsidP="00011174">
      <w:pPr>
        <w:pStyle w:val="Paragrafoelenco"/>
        <w:numPr>
          <w:ilvl w:val="0"/>
          <w:numId w:val="27"/>
        </w:numPr>
        <w:spacing w:before="0"/>
        <w:ind w:left="357" w:hanging="357"/>
        <w:jc w:val="both"/>
        <w:rPr>
          <w:rFonts w:ascii="Arial Narrow" w:hAnsi="Arial Narrow"/>
          <w:lang w:val="en-AU"/>
        </w:rPr>
      </w:pPr>
      <w:r w:rsidRPr="003F1554">
        <w:rPr>
          <w:rFonts w:ascii="Arial Narrow" w:hAnsi="Arial Narrow"/>
          <w:lang w:val="en-AU"/>
        </w:rPr>
        <w:t xml:space="preserve">(a cura di) </w:t>
      </w:r>
      <w:r w:rsidR="00DD7AAB" w:rsidRPr="003F1554">
        <w:rPr>
          <w:rFonts w:ascii="Arial Narrow" w:hAnsi="Arial Narrow"/>
          <w:lang w:val="en-AU"/>
        </w:rPr>
        <w:t>BORNSTEIN Daniel, GAFFURI Laura, MAXSON Brian Jeffrey</w:t>
      </w:r>
      <w:r w:rsidRPr="003F1554">
        <w:rPr>
          <w:rFonts w:ascii="Arial Narrow" w:hAnsi="Arial Narrow"/>
          <w:lang w:val="en-AU"/>
        </w:rPr>
        <w:t xml:space="preserve">, </w:t>
      </w:r>
      <w:r w:rsidR="00DD7AAB" w:rsidRPr="003F1554">
        <w:rPr>
          <w:rFonts w:ascii="Arial Narrow" w:hAnsi="Arial Narrow"/>
          <w:i/>
          <w:lang w:val="en-AU"/>
        </w:rPr>
        <w:t>Languages of Power in Italy (1300-1600)</w:t>
      </w:r>
      <w:r w:rsidR="00122D87" w:rsidRPr="003F1554">
        <w:rPr>
          <w:rFonts w:ascii="Arial Narrow" w:hAnsi="Arial Narrow"/>
          <w:lang w:val="en-AU"/>
        </w:rPr>
        <w:t>, Brepols, Turnhout, 2017</w:t>
      </w:r>
    </w:p>
    <w:p w14:paraId="1F531433" w14:textId="77777777" w:rsidR="00DD7AAB" w:rsidRPr="003D15E2" w:rsidRDefault="00DD7AAB" w:rsidP="00DD7AAB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2016</w:t>
      </w:r>
    </w:p>
    <w:p w14:paraId="513A9C61" w14:textId="55023182" w:rsidR="00DD7AAB" w:rsidRPr="00DA6E87" w:rsidRDefault="000D36C6" w:rsidP="00011174">
      <w:pPr>
        <w:pStyle w:val="Paragrafoelenco"/>
        <w:numPr>
          <w:ilvl w:val="0"/>
          <w:numId w:val="26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(a cura di) </w:t>
      </w:r>
      <w:r w:rsidR="00DD7AAB" w:rsidRPr="00750363">
        <w:rPr>
          <w:rFonts w:ascii="Arial Narrow" w:hAnsi="Arial Narrow"/>
        </w:rPr>
        <w:t>GAFFURI Laura, VIALLET Ludovic, </w:t>
      </w:r>
      <w:proofErr w:type="spellStart"/>
      <w:r w:rsidR="00DD7AAB" w:rsidRPr="00750363">
        <w:rPr>
          <w:rFonts w:ascii="Arial Narrow" w:hAnsi="Arial Narrow"/>
          <w:i/>
        </w:rPr>
        <w:t>Politique</w:t>
      </w:r>
      <w:proofErr w:type="spellEnd"/>
      <w:r w:rsidR="00DD7AAB" w:rsidRPr="00750363">
        <w:rPr>
          <w:rFonts w:ascii="Arial Narrow" w:hAnsi="Arial Narrow"/>
          <w:i/>
        </w:rPr>
        <w:t xml:space="preserve"> et </w:t>
      </w:r>
      <w:proofErr w:type="spellStart"/>
      <w:r w:rsidR="00DD7AAB" w:rsidRPr="00750363">
        <w:rPr>
          <w:rFonts w:ascii="Arial Narrow" w:hAnsi="Arial Narrow"/>
          <w:i/>
        </w:rPr>
        <w:t>dévotion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autour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souvenir de la </w:t>
      </w:r>
      <w:proofErr w:type="spellStart"/>
      <w:r w:rsidR="00DD7AAB" w:rsidRPr="00750363">
        <w:rPr>
          <w:rFonts w:ascii="Arial Narrow" w:hAnsi="Arial Narrow"/>
          <w:i/>
        </w:rPr>
        <w:t>Passion</w:t>
      </w:r>
      <w:proofErr w:type="spellEnd"/>
      <w:r w:rsidR="00DD7AAB" w:rsidRPr="00750363">
        <w:rPr>
          <w:rFonts w:ascii="Arial Narrow" w:hAnsi="Arial Narrow"/>
          <w:i/>
        </w:rPr>
        <w:t xml:space="preserve"> en </w:t>
      </w:r>
      <w:proofErr w:type="spellStart"/>
      <w:r w:rsidR="00DD7AAB" w:rsidRPr="00750363">
        <w:rPr>
          <w:rFonts w:ascii="Arial Narrow" w:hAnsi="Arial Narrow"/>
          <w:i/>
        </w:rPr>
        <w:t>Occident</w:t>
      </w:r>
      <w:proofErr w:type="spellEnd"/>
      <w:r w:rsidR="00DD7AAB" w:rsidRPr="00750363">
        <w:rPr>
          <w:rFonts w:ascii="Arial Narrow" w:hAnsi="Arial Narrow"/>
          <w:i/>
        </w:rPr>
        <w:t xml:space="preserve"> (</w:t>
      </w:r>
      <w:proofErr w:type="spellStart"/>
      <w:r w:rsidR="00DD7AAB" w:rsidRPr="00750363">
        <w:rPr>
          <w:rFonts w:ascii="Arial Narrow" w:hAnsi="Arial Narrow"/>
          <w:i/>
        </w:rPr>
        <w:t>Moyen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Âge</w:t>
      </w:r>
      <w:proofErr w:type="spellEnd"/>
      <w:r w:rsidR="00DD7AAB" w:rsidRPr="00750363">
        <w:rPr>
          <w:rFonts w:ascii="Arial Narrow" w:hAnsi="Arial Narrow"/>
          <w:i/>
        </w:rPr>
        <w:t xml:space="preserve"> - Époque moderne)</w:t>
      </w:r>
      <w:r w:rsidR="00DD7AAB" w:rsidRPr="00750363">
        <w:rPr>
          <w:rFonts w:ascii="Arial Narrow" w:hAnsi="Arial Narrow"/>
        </w:rPr>
        <w:t>, in «Reti Medievali Rivista» [S.l.], 17, 1, giu. 2016, II Sezione Monografica, ISSN 1593-2214</w:t>
      </w:r>
      <w:r w:rsidR="00DD7AAB" w:rsidRPr="00DA6E87">
        <w:rPr>
          <w:rFonts w:ascii="Arial Narrow" w:hAnsi="Arial Narrow"/>
          <w:color w:val="111111"/>
        </w:rPr>
        <w:t xml:space="preserve"> </w:t>
      </w:r>
    </w:p>
    <w:p w14:paraId="508E0363" w14:textId="11EDBD4A" w:rsidR="00DD7AAB" w:rsidRPr="00750363" w:rsidRDefault="000D36C6" w:rsidP="00011174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  <w:color w:val="111111"/>
        </w:rPr>
        <w:t xml:space="preserve">(a cura di) </w:t>
      </w:r>
      <w:r w:rsidR="00DD7AAB" w:rsidRPr="00750363">
        <w:rPr>
          <w:rFonts w:ascii="Arial Narrow" w:hAnsi="Arial Narrow"/>
          <w:color w:val="111111"/>
        </w:rPr>
        <w:t xml:space="preserve">BOUCHERON Patrick, GAFFURI Laura, GENET Jean-Philippe, </w:t>
      </w:r>
      <w:proofErr w:type="spellStart"/>
      <w:r w:rsidR="00DD7AAB" w:rsidRPr="00750363">
        <w:rPr>
          <w:rFonts w:ascii="Arial Narrow" w:hAnsi="Arial Narrow"/>
          <w:i/>
          <w:color w:val="111111"/>
        </w:rPr>
        <w:t>Valeurs</w:t>
      </w:r>
      <w:proofErr w:type="spellEnd"/>
      <w:r w:rsidR="00DD7AAB" w:rsidRPr="00750363">
        <w:rPr>
          <w:rFonts w:ascii="Arial Narrow" w:hAnsi="Arial Narrow"/>
          <w:i/>
          <w:color w:val="111111"/>
        </w:rPr>
        <w:t xml:space="preserve"> et </w:t>
      </w:r>
      <w:proofErr w:type="spellStart"/>
      <w:r w:rsidR="00DD7AAB" w:rsidRPr="00750363">
        <w:rPr>
          <w:rFonts w:ascii="Arial Narrow" w:hAnsi="Arial Narrow"/>
          <w:i/>
          <w:color w:val="111111"/>
        </w:rPr>
        <w:t>systèmes</w:t>
      </w:r>
      <w:proofErr w:type="spellEnd"/>
      <w:r w:rsidR="00DD7AAB" w:rsidRPr="00750363">
        <w:rPr>
          <w:rFonts w:ascii="Arial Narrow" w:hAnsi="Arial Narrow"/>
          <w:i/>
          <w:color w:val="111111"/>
        </w:rPr>
        <w:t xml:space="preserve"> de </w:t>
      </w:r>
      <w:proofErr w:type="spellStart"/>
      <w:r w:rsidR="00DD7AAB" w:rsidRPr="00750363">
        <w:rPr>
          <w:rFonts w:ascii="Arial Narrow" w:hAnsi="Arial Narrow"/>
          <w:i/>
          <w:color w:val="111111"/>
        </w:rPr>
        <w:t>valeurs</w:t>
      </w:r>
      <w:proofErr w:type="spellEnd"/>
      <w:r w:rsidR="00DD7AAB" w:rsidRPr="00750363">
        <w:rPr>
          <w:rFonts w:ascii="Arial Narrow" w:hAnsi="Arial Narrow"/>
          <w:i/>
          <w:color w:val="111111"/>
        </w:rPr>
        <w:t xml:space="preserve"> (</w:t>
      </w:r>
      <w:proofErr w:type="spellStart"/>
      <w:r w:rsidR="00DD7AAB" w:rsidRPr="00750363">
        <w:rPr>
          <w:rFonts w:ascii="Arial Narrow" w:hAnsi="Arial Narrow"/>
          <w:i/>
          <w:color w:val="111111"/>
        </w:rPr>
        <w:t>Moyen</w:t>
      </w:r>
      <w:proofErr w:type="spellEnd"/>
      <w:r w:rsidR="00DD7AAB" w:rsidRPr="00750363">
        <w:rPr>
          <w:rFonts w:ascii="Arial Narrow" w:hAnsi="Arial Narrow"/>
          <w:i/>
          <w:color w:val="111111"/>
        </w:rPr>
        <w:t xml:space="preserve"> </w:t>
      </w:r>
      <w:proofErr w:type="spellStart"/>
      <w:r w:rsidR="00DD7AAB" w:rsidRPr="00750363">
        <w:rPr>
          <w:rFonts w:ascii="Arial Narrow" w:hAnsi="Arial Narrow"/>
          <w:i/>
          <w:color w:val="111111"/>
        </w:rPr>
        <w:t>Âge</w:t>
      </w:r>
      <w:proofErr w:type="spellEnd"/>
      <w:r w:rsidR="00DD7AAB" w:rsidRPr="00750363">
        <w:rPr>
          <w:rFonts w:ascii="Arial Narrow" w:hAnsi="Arial Narrow"/>
          <w:i/>
          <w:color w:val="111111"/>
        </w:rPr>
        <w:t xml:space="preserve"> et </w:t>
      </w:r>
      <w:proofErr w:type="spellStart"/>
      <w:r w:rsidR="00DD7AAB" w:rsidRPr="00750363">
        <w:rPr>
          <w:rFonts w:ascii="Arial Narrow" w:hAnsi="Arial Narrow"/>
          <w:i/>
          <w:color w:val="111111"/>
        </w:rPr>
        <w:t>Temps</w:t>
      </w:r>
      <w:proofErr w:type="spellEnd"/>
      <w:r w:rsidR="00DD7AAB" w:rsidRPr="00750363">
        <w:rPr>
          <w:rFonts w:ascii="Arial Narrow" w:hAnsi="Arial Narrow"/>
          <w:i/>
          <w:color w:val="111111"/>
        </w:rPr>
        <w:t xml:space="preserve"> </w:t>
      </w:r>
      <w:proofErr w:type="spellStart"/>
      <w:r w:rsidR="00DD7AAB" w:rsidRPr="00750363">
        <w:rPr>
          <w:rFonts w:ascii="Arial Narrow" w:hAnsi="Arial Narrow"/>
          <w:i/>
          <w:color w:val="111111"/>
        </w:rPr>
        <w:t>modernes</w:t>
      </w:r>
      <w:proofErr w:type="spellEnd"/>
      <w:r w:rsidR="00DD7AAB" w:rsidRPr="00750363">
        <w:rPr>
          <w:rFonts w:ascii="Arial Narrow" w:hAnsi="Arial Narrow"/>
          <w:i/>
          <w:color w:val="111111"/>
        </w:rPr>
        <w:t>)</w:t>
      </w:r>
      <w:r w:rsidR="00DD7AAB" w:rsidRPr="00750363">
        <w:rPr>
          <w:rFonts w:ascii="Arial Narrow" w:hAnsi="Arial Narrow"/>
          <w:color w:val="111111"/>
        </w:rPr>
        <w:t xml:space="preserve">. </w:t>
      </w:r>
      <w:proofErr w:type="spellStart"/>
      <w:r w:rsidR="00DD7AAB" w:rsidRPr="00750363">
        <w:rPr>
          <w:rFonts w:ascii="Arial Narrow" w:hAnsi="Arial Narrow"/>
          <w:color w:val="111111"/>
        </w:rPr>
        <w:t>Actes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de la </w:t>
      </w:r>
      <w:proofErr w:type="spellStart"/>
      <w:r w:rsidR="00DD7AAB" w:rsidRPr="00750363">
        <w:rPr>
          <w:rFonts w:ascii="Arial Narrow" w:hAnsi="Arial Narrow"/>
          <w:color w:val="111111"/>
        </w:rPr>
        <w:t>conférence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</w:t>
      </w:r>
      <w:proofErr w:type="spellStart"/>
      <w:r w:rsidR="00DD7AAB" w:rsidRPr="00750363">
        <w:rPr>
          <w:rFonts w:ascii="Arial Narrow" w:hAnsi="Arial Narrow"/>
          <w:color w:val="111111"/>
        </w:rPr>
        <w:t>organisée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à </w:t>
      </w:r>
      <w:proofErr w:type="spellStart"/>
      <w:r w:rsidR="00DD7AAB" w:rsidRPr="00750363">
        <w:rPr>
          <w:rFonts w:ascii="Arial Narrow" w:hAnsi="Arial Narrow"/>
          <w:color w:val="111111"/>
        </w:rPr>
        <w:t>Turin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en 2012 par SAS en </w:t>
      </w:r>
      <w:proofErr w:type="spellStart"/>
      <w:r w:rsidR="00DD7AAB" w:rsidRPr="00750363">
        <w:rPr>
          <w:rFonts w:ascii="Arial Narrow" w:hAnsi="Arial Narrow"/>
          <w:color w:val="111111"/>
        </w:rPr>
        <w:t>collaboration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</w:t>
      </w:r>
      <w:proofErr w:type="spellStart"/>
      <w:r w:rsidR="00DD7AAB" w:rsidRPr="00750363">
        <w:rPr>
          <w:rFonts w:ascii="Arial Narrow" w:hAnsi="Arial Narrow"/>
          <w:color w:val="111111"/>
        </w:rPr>
        <w:t>avec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l'École </w:t>
      </w:r>
      <w:proofErr w:type="spellStart"/>
      <w:r w:rsidR="00DD7AAB" w:rsidRPr="00750363">
        <w:rPr>
          <w:rFonts w:ascii="Arial Narrow" w:hAnsi="Arial Narrow"/>
          <w:color w:val="111111"/>
        </w:rPr>
        <w:t>française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de Rome et l'Université de </w:t>
      </w:r>
      <w:proofErr w:type="spellStart"/>
      <w:r w:rsidR="00DD7AAB" w:rsidRPr="00750363">
        <w:rPr>
          <w:rFonts w:ascii="Arial Narrow" w:hAnsi="Arial Narrow"/>
          <w:color w:val="111111"/>
        </w:rPr>
        <w:t>Turin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, Paris-Rome, </w:t>
      </w:r>
      <w:proofErr w:type="spellStart"/>
      <w:r w:rsidR="00DD7AAB" w:rsidRPr="00750363">
        <w:rPr>
          <w:rFonts w:ascii="Arial Narrow" w:hAnsi="Arial Narrow"/>
          <w:color w:val="111111"/>
        </w:rPr>
        <w:t>Publication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de la </w:t>
      </w:r>
      <w:proofErr w:type="spellStart"/>
      <w:r w:rsidR="00DD7AAB" w:rsidRPr="00750363">
        <w:rPr>
          <w:rFonts w:ascii="Arial Narrow" w:hAnsi="Arial Narrow"/>
          <w:color w:val="111111"/>
        </w:rPr>
        <w:t>Sorbonne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/ École </w:t>
      </w:r>
      <w:proofErr w:type="spellStart"/>
      <w:r w:rsidR="00DD7AAB" w:rsidRPr="00750363">
        <w:rPr>
          <w:rFonts w:ascii="Arial Narrow" w:hAnsi="Arial Narrow"/>
          <w:color w:val="111111"/>
        </w:rPr>
        <w:t>française</w:t>
      </w:r>
      <w:proofErr w:type="spellEnd"/>
      <w:r w:rsidR="00DD7AAB" w:rsidRPr="00750363">
        <w:rPr>
          <w:rFonts w:ascii="Arial Narrow" w:hAnsi="Arial Narrow"/>
          <w:color w:val="111111"/>
        </w:rPr>
        <w:t xml:space="preserve"> de Rome, 2016</w:t>
      </w:r>
    </w:p>
    <w:p w14:paraId="7324D81C" w14:textId="77777777" w:rsidR="00DD7AAB" w:rsidRPr="003D15E2" w:rsidRDefault="00DD7AAB" w:rsidP="00DD7AAB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2015</w:t>
      </w:r>
    </w:p>
    <w:p w14:paraId="6783A0A2" w14:textId="15C6F423" w:rsidR="00DD7AAB" w:rsidRPr="00750363" w:rsidRDefault="000D36C6" w:rsidP="00011174">
      <w:pPr>
        <w:pStyle w:val="Paragrafoelenco"/>
        <w:numPr>
          <w:ilvl w:val="0"/>
          <w:numId w:val="26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(a cura di) </w:t>
      </w:r>
      <w:r w:rsidR="00DD7AAB" w:rsidRPr="00750363">
        <w:rPr>
          <w:rFonts w:ascii="Arial Narrow" w:hAnsi="Arial Narrow"/>
        </w:rPr>
        <w:t xml:space="preserve">ANDENNA </w:t>
      </w:r>
      <w:r w:rsidRPr="00750363">
        <w:rPr>
          <w:rFonts w:ascii="Arial Narrow" w:hAnsi="Arial Narrow"/>
        </w:rPr>
        <w:t>Giancarlo,</w:t>
      </w:r>
      <w:r w:rsidR="00DD7AAB" w:rsidRPr="00750363">
        <w:rPr>
          <w:rFonts w:ascii="Arial Narrow" w:hAnsi="Arial Narrow"/>
        </w:rPr>
        <w:t xml:space="preserve"> GAFFURI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FILIPPINI Elisabetta, </w:t>
      </w:r>
      <w:r w:rsidRPr="00750363">
        <w:rPr>
          <w:rFonts w:ascii="Arial Narrow" w:hAnsi="Arial Narrow"/>
          <w:i/>
        </w:rPr>
        <w:t>“</w:t>
      </w:r>
      <w:proofErr w:type="spellStart"/>
      <w:r w:rsidR="00DD7AAB" w:rsidRPr="00750363">
        <w:rPr>
          <w:rFonts w:ascii="Arial Narrow" w:hAnsi="Arial Narrow"/>
          <w:i/>
        </w:rPr>
        <w:t>Monasticum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regnum</w:t>
      </w:r>
      <w:proofErr w:type="spellEnd"/>
      <w:r w:rsidRPr="00750363">
        <w:rPr>
          <w:rFonts w:ascii="Arial Narrow" w:hAnsi="Arial Narrow"/>
          <w:i/>
        </w:rPr>
        <w:t>”</w:t>
      </w:r>
      <w:r w:rsidR="00DD7AAB" w:rsidRPr="00750363">
        <w:rPr>
          <w:rFonts w:ascii="Arial Narrow" w:hAnsi="Arial Narrow"/>
          <w:i/>
        </w:rPr>
        <w:t>. Religione e politica nelle pratiche di legittimazione e di governo tra Medioevo ed Età moderna</w:t>
      </w:r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Berlin</w:t>
      </w:r>
      <w:proofErr w:type="spellEnd"/>
      <w:r w:rsidR="00DD7AAB" w:rsidRPr="00750363">
        <w:rPr>
          <w:rFonts w:ascii="Arial Narrow" w:hAnsi="Arial Narrow"/>
        </w:rPr>
        <w:t>-Münster-</w:t>
      </w:r>
      <w:proofErr w:type="spellStart"/>
      <w:r w:rsidR="00DD7AAB" w:rsidRPr="00750363">
        <w:rPr>
          <w:rFonts w:ascii="Arial Narrow" w:hAnsi="Arial Narrow"/>
        </w:rPr>
        <w:t>Wien</w:t>
      </w:r>
      <w:proofErr w:type="spellEnd"/>
      <w:r w:rsidR="00DD7AAB" w:rsidRPr="00750363">
        <w:rPr>
          <w:rFonts w:ascii="Arial Narrow" w:hAnsi="Arial Narrow"/>
        </w:rPr>
        <w:t xml:space="preserve">-London, </w:t>
      </w:r>
      <w:proofErr w:type="spellStart"/>
      <w:r w:rsidR="00DD7AAB" w:rsidRPr="00750363">
        <w:rPr>
          <w:rFonts w:ascii="Arial Narrow" w:hAnsi="Arial Narrow"/>
        </w:rPr>
        <w:t>Lit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Verlag</w:t>
      </w:r>
      <w:proofErr w:type="spellEnd"/>
      <w:r w:rsidR="00DD7AAB" w:rsidRPr="00750363">
        <w:rPr>
          <w:rFonts w:ascii="Arial Narrow" w:hAnsi="Arial Narrow"/>
        </w:rPr>
        <w:t xml:space="preserve">, 2015 (Vita </w:t>
      </w:r>
      <w:proofErr w:type="spellStart"/>
      <w:r w:rsidR="00DD7AAB" w:rsidRPr="00750363">
        <w:rPr>
          <w:rFonts w:ascii="Arial Narrow" w:hAnsi="Arial Narrow"/>
        </w:rPr>
        <w:t>regularis</w:t>
      </w:r>
      <w:proofErr w:type="spellEnd"/>
      <w:r w:rsidR="00DD7AAB" w:rsidRPr="00750363">
        <w:rPr>
          <w:rFonts w:ascii="Arial Narrow" w:hAnsi="Arial Narrow"/>
        </w:rPr>
        <w:t xml:space="preserve">. </w:t>
      </w:r>
      <w:proofErr w:type="spellStart"/>
      <w:r w:rsidR="00DD7AAB" w:rsidRPr="00750363">
        <w:rPr>
          <w:rFonts w:ascii="Arial Narrow" w:hAnsi="Arial Narrow"/>
        </w:rPr>
        <w:t>Ordnungen</w:t>
      </w:r>
      <w:proofErr w:type="spellEnd"/>
      <w:r w:rsidR="00DD7AAB" w:rsidRPr="00750363">
        <w:rPr>
          <w:rFonts w:ascii="Arial Narrow" w:hAnsi="Arial Narrow"/>
        </w:rPr>
        <w:t xml:space="preserve"> und </w:t>
      </w:r>
      <w:proofErr w:type="spellStart"/>
      <w:r w:rsidR="00DD7AAB" w:rsidRPr="00750363">
        <w:rPr>
          <w:rFonts w:ascii="Arial Narrow" w:hAnsi="Arial Narrow"/>
        </w:rPr>
        <w:t>Deutungen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religi</w:t>
      </w:r>
      <w:r w:rsidR="00122D87">
        <w:rPr>
          <w:rFonts w:ascii="Arial Narrow" w:hAnsi="Arial Narrow"/>
        </w:rPr>
        <w:t>osen</w:t>
      </w:r>
      <w:proofErr w:type="spellEnd"/>
      <w:r w:rsidR="00122D87">
        <w:rPr>
          <w:rFonts w:ascii="Arial Narrow" w:hAnsi="Arial Narrow"/>
        </w:rPr>
        <w:t xml:space="preserve"> </w:t>
      </w:r>
      <w:proofErr w:type="spellStart"/>
      <w:r w:rsidR="00122D87">
        <w:rPr>
          <w:rFonts w:ascii="Arial Narrow" w:hAnsi="Arial Narrow"/>
        </w:rPr>
        <w:t>Lebens</w:t>
      </w:r>
      <w:proofErr w:type="spellEnd"/>
      <w:r w:rsidR="00122D87">
        <w:rPr>
          <w:rFonts w:ascii="Arial Narrow" w:hAnsi="Arial Narrow"/>
        </w:rPr>
        <w:t xml:space="preserve"> </w:t>
      </w:r>
      <w:proofErr w:type="spellStart"/>
      <w:r w:rsidR="00122D87">
        <w:rPr>
          <w:rFonts w:ascii="Arial Narrow" w:hAnsi="Arial Narrow"/>
        </w:rPr>
        <w:t>im</w:t>
      </w:r>
      <w:proofErr w:type="spellEnd"/>
      <w:r w:rsidR="00122D87">
        <w:rPr>
          <w:rFonts w:ascii="Arial Narrow" w:hAnsi="Arial Narrow"/>
        </w:rPr>
        <w:t xml:space="preserve"> </w:t>
      </w:r>
      <w:proofErr w:type="spellStart"/>
      <w:r w:rsidR="00122D87">
        <w:rPr>
          <w:rFonts w:ascii="Arial Narrow" w:hAnsi="Arial Narrow"/>
        </w:rPr>
        <w:t>Mittelalter</w:t>
      </w:r>
      <w:proofErr w:type="spellEnd"/>
      <w:r w:rsidR="00122D87">
        <w:rPr>
          <w:rFonts w:ascii="Arial Narrow" w:hAnsi="Arial Narrow"/>
        </w:rPr>
        <w:t>, 58)</w:t>
      </w:r>
    </w:p>
    <w:p w14:paraId="3FB6476F" w14:textId="77777777" w:rsidR="00DD7AAB" w:rsidRPr="003D15E2" w:rsidRDefault="00DD7AAB" w:rsidP="00C56004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2010</w:t>
      </w:r>
    </w:p>
    <w:p w14:paraId="4EDF4C55" w14:textId="4A263177" w:rsidR="00DD7AAB" w:rsidRPr="00750363" w:rsidRDefault="000D36C6" w:rsidP="00011174">
      <w:pPr>
        <w:pStyle w:val="Paragrafoelenco"/>
        <w:numPr>
          <w:ilvl w:val="0"/>
          <w:numId w:val="26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(a cura di) </w:t>
      </w:r>
      <w:r w:rsidR="00DD7AAB" w:rsidRPr="00750363">
        <w:rPr>
          <w:rFonts w:ascii="Arial Narrow" w:hAnsi="Arial Narrow"/>
        </w:rPr>
        <w:t>VENTRONE Paola; GAFFURI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Immagini, culti, liturgie: le connotazioni politiche </w:t>
      </w:r>
      <w:r w:rsidR="00DD7AAB" w:rsidRPr="00750363">
        <w:rPr>
          <w:rFonts w:ascii="Arial Narrow" w:hAnsi="Arial Narrow"/>
          <w:i/>
        </w:rPr>
        <w:t xml:space="preserve">del messaggio religioso / Images, </w:t>
      </w:r>
      <w:proofErr w:type="spellStart"/>
      <w:r w:rsidR="00DD7AAB" w:rsidRPr="00750363">
        <w:rPr>
          <w:rFonts w:ascii="Arial Narrow" w:hAnsi="Arial Narrow"/>
          <w:i/>
        </w:rPr>
        <w:t>cultes</w:t>
      </w:r>
      <w:proofErr w:type="spellEnd"/>
      <w:r w:rsidR="00DD7AAB" w:rsidRPr="00750363">
        <w:rPr>
          <w:rFonts w:ascii="Arial Narrow" w:hAnsi="Arial Narrow"/>
          <w:i/>
        </w:rPr>
        <w:t xml:space="preserve">, </w:t>
      </w:r>
      <w:proofErr w:type="spellStart"/>
      <w:r w:rsidR="00DD7AAB" w:rsidRPr="00750363">
        <w:rPr>
          <w:rFonts w:ascii="Arial Narrow" w:hAnsi="Arial Narrow"/>
          <w:i/>
        </w:rPr>
        <w:t>liturgies</w:t>
      </w:r>
      <w:proofErr w:type="spellEnd"/>
      <w:r w:rsidR="00DD7AAB" w:rsidRPr="00750363">
        <w:rPr>
          <w:rFonts w:ascii="Arial Narrow" w:hAnsi="Arial Narrow"/>
          <w:i/>
        </w:rPr>
        <w:t xml:space="preserve">: </w:t>
      </w:r>
      <w:proofErr w:type="spellStart"/>
      <w:r w:rsidR="00DD7AAB" w:rsidRPr="00750363">
        <w:rPr>
          <w:rFonts w:ascii="Arial Narrow" w:hAnsi="Arial Narrow"/>
          <w:i/>
        </w:rPr>
        <w:t>les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connotations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politiques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message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religieux</w:t>
      </w:r>
      <w:proofErr w:type="spellEnd"/>
      <w:r w:rsidR="00DD7AAB" w:rsidRPr="00750363">
        <w:rPr>
          <w:rFonts w:ascii="Arial Narrow" w:hAnsi="Arial Narrow"/>
        </w:rPr>
        <w:t>, in «Annali di storia moderna e contemporanea», 16 (2010). Ripubblicato come vol</w:t>
      </w:r>
      <w:r w:rsidR="00122D87">
        <w:rPr>
          <w:rFonts w:ascii="Arial Narrow" w:hAnsi="Arial Narrow"/>
        </w:rPr>
        <w:t xml:space="preserve">ume da PUB </w:t>
      </w:r>
      <w:proofErr w:type="spellStart"/>
      <w:r w:rsidR="00122D87">
        <w:rPr>
          <w:rFonts w:ascii="Arial Narrow" w:hAnsi="Arial Narrow"/>
        </w:rPr>
        <w:t>Sorbonne</w:t>
      </w:r>
      <w:proofErr w:type="spellEnd"/>
      <w:r w:rsidR="00122D87">
        <w:rPr>
          <w:rFonts w:ascii="Arial Narrow" w:hAnsi="Arial Narrow"/>
        </w:rPr>
        <w:t>, Paris 2014</w:t>
      </w:r>
    </w:p>
    <w:p w14:paraId="67803F01" w14:textId="16353EDD" w:rsidR="00DD7AAB" w:rsidRPr="00750363" w:rsidRDefault="00DD7AAB" w:rsidP="00011174">
      <w:pPr>
        <w:pStyle w:val="Paragrafoelenco"/>
        <w:numPr>
          <w:ilvl w:val="0"/>
          <w:numId w:val="26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TABACCO Giovanni, </w:t>
      </w:r>
      <w:r w:rsidRPr="00750363">
        <w:rPr>
          <w:rFonts w:ascii="Arial Narrow" w:hAnsi="Arial Narrow"/>
          <w:i/>
        </w:rPr>
        <w:t>La relazione fra i concetti di potere temporale e di potere spirituale nella tradizione cristiana fino al secolo XIV</w:t>
      </w:r>
      <w:r w:rsidRPr="00750363">
        <w:rPr>
          <w:rFonts w:ascii="Arial Narrow" w:hAnsi="Arial Narrow"/>
        </w:rPr>
        <w:t xml:space="preserve">, Torino 1950, </w:t>
      </w:r>
      <w:r w:rsidR="000D36C6" w:rsidRPr="00750363">
        <w:rPr>
          <w:rFonts w:ascii="Arial Narrow" w:hAnsi="Arial Narrow"/>
        </w:rPr>
        <w:t xml:space="preserve">Introduzione </w:t>
      </w:r>
      <w:proofErr w:type="gramStart"/>
      <w:r w:rsidR="000D36C6" w:rsidRPr="00750363">
        <w:rPr>
          <w:rFonts w:ascii="Arial Narrow" w:hAnsi="Arial Narrow"/>
        </w:rPr>
        <w:t>ed</w:t>
      </w:r>
      <w:proofErr w:type="gramEnd"/>
      <w:r w:rsidR="000D36C6" w:rsidRPr="00750363">
        <w:rPr>
          <w:rFonts w:ascii="Arial Narrow" w:hAnsi="Arial Narrow"/>
        </w:rPr>
        <w:t xml:space="preserve"> </w:t>
      </w:r>
      <w:r w:rsidRPr="00750363">
        <w:rPr>
          <w:rFonts w:ascii="Arial Narrow" w:hAnsi="Arial Narrow"/>
        </w:rPr>
        <w:t>Edizione digitale a cura di Laura Gaffuri, Reti medievali - Firenze</w:t>
      </w:r>
      <w:r w:rsidR="00122D87">
        <w:rPr>
          <w:rFonts w:ascii="Arial Narrow" w:hAnsi="Arial Narrow"/>
        </w:rPr>
        <w:t xml:space="preserve"> University Press, Firenze 2010</w:t>
      </w:r>
    </w:p>
    <w:p w14:paraId="3DFDF94E" w14:textId="77777777" w:rsidR="00DD7AAB" w:rsidRPr="003D15E2" w:rsidRDefault="00DD7AAB" w:rsidP="00802181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2002</w:t>
      </w:r>
      <w:r w:rsidRPr="003D15E2">
        <w:rPr>
          <w:rFonts w:ascii="Arial Narrow" w:hAnsi="Arial Narrow"/>
          <w:i w:val="0"/>
          <w:sz w:val="20"/>
          <w:szCs w:val="20"/>
        </w:rPr>
        <w:tab/>
      </w:r>
    </w:p>
    <w:p w14:paraId="53520D69" w14:textId="7E49D9D6" w:rsidR="00DD7AAB" w:rsidRPr="00750363" w:rsidRDefault="000D36C6" w:rsidP="00011174">
      <w:pPr>
        <w:pStyle w:val="Paragrafoelenco"/>
        <w:numPr>
          <w:ilvl w:val="0"/>
          <w:numId w:val="25"/>
        </w:numPr>
        <w:spacing w:before="0"/>
        <w:ind w:left="357" w:hanging="357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(a cura di) </w:t>
      </w:r>
      <w:r w:rsidR="00DD7AAB" w:rsidRPr="00750363">
        <w:rPr>
          <w:rFonts w:ascii="Arial Narrow" w:hAnsi="Arial Narrow"/>
        </w:rPr>
        <w:t>GAFFURI</w:t>
      </w:r>
      <w:r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</w:rPr>
        <w:t>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QUINTO Riccardo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Preaching</w:t>
      </w:r>
      <w:proofErr w:type="spellEnd"/>
      <w:r w:rsidR="00DD7AAB" w:rsidRPr="00750363">
        <w:rPr>
          <w:rFonts w:ascii="Arial Narrow" w:hAnsi="Arial Narrow"/>
          <w:i/>
        </w:rPr>
        <w:t xml:space="preserve"> and society in the Middle </w:t>
      </w:r>
      <w:proofErr w:type="spellStart"/>
      <w:r w:rsidR="00DD7AAB" w:rsidRPr="00750363">
        <w:rPr>
          <w:rFonts w:ascii="Arial Narrow" w:hAnsi="Arial Narrow"/>
          <w:i/>
        </w:rPr>
        <w:t>Ages</w:t>
      </w:r>
      <w:proofErr w:type="spellEnd"/>
      <w:r w:rsidR="00DD7AAB" w:rsidRPr="00750363">
        <w:rPr>
          <w:rFonts w:ascii="Arial Narrow" w:hAnsi="Arial Narrow"/>
          <w:i/>
        </w:rPr>
        <w:t xml:space="preserve">: Ethics, </w:t>
      </w:r>
      <w:proofErr w:type="spellStart"/>
      <w:r w:rsidR="00DD7AAB" w:rsidRPr="00750363">
        <w:rPr>
          <w:rFonts w:ascii="Arial Narrow" w:hAnsi="Arial Narrow"/>
          <w:i/>
        </w:rPr>
        <w:t>Values</w:t>
      </w:r>
      <w:proofErr w:type="spellEnd"/>
      <w:r w:rsidR="00DD7AAB" w:rsidRPr="00750363">
        <w:rPr>
          <w:rFonts w:ascii="Arial Narrow" w:hAnsi="Arial Narrow"/>
          <w:i/>
        </w:rPr>
        <w:t xml:space="preserve">, and Social </w:t>
      </w:r>
      <w:proofErr w:type="spellStart"/>
      <w:r w:rsidR="00DD7AAB" w:rsidRPr="00750363">
        <w:rPr>
          <w:rFonts w:ascii="Arial Narrow" w:hAnsi="Arial Narrow"/>
          <w:i/>
        </w:rPr>
        <w:t>Behaviour</w:t>
      </w:r>
      <w:proofErr w:type="spellEnd"/>
      <w:r w:rsidR="00DD7AAB" w:rsidRPr="00750363">
        <w:rPr>
          <w:rFonts w:ascii="Arial Narrow" w:hAnsi="Arial Narrow"/>
          <w:i/>
        </w:rPr>
        <w:t xml:space="preserve"> / Predicazione e società nel Medioevo: riflessione etica, valori e modelli di comportamento</w:t>
      </w:r>
      <w:r w:rsidR="00DD7AAB" w:rsidRPr="00750363">
        <w:rPr>
          <w:rFonts w:ascii="Arial Narrow" w:hAnsi="Arial Narrow"/>
        </w:rPr>
        <w:t xml:space="preserve">, Atti del </w:t>
      </w:r>
      <w:r w:rsidRPr="00750363">
        <w:rPr>
          <w:rFonts w:ascii="Arial Narrow" w:hAnsi="Arial Narrow"/>
        </w:rPr>
        <w:t>12</w:t>
      </w:r>
      <w:r w:rsidR="00DD7AAB" w:rsidRPr="00750363">
        <w:rPr>
          <w:rFonts w:ascii="Arial Narrow" w:hAnsi="Arial Narrow"/>
        </w:rPr>
        <w:t xml:space="preserve">th </w:t>
      </w:r>
      <w:proofErr w:type="spellStart"/>
      <w:r w:rsidR="00DD7AAB" w:rsidRPr="00750363">
        <w:rPr>
          <w:rFonts w:ascii="Arial Narrow" w:hAnsi="Arial Narrow"/>
        </w:rPr>
        <w:t>Sermon</w:t>
      </w:r>
      <w:proofErr w:type="spellEnd"/>
      <w:r w:rsidR="00DD7AAB" w:rsidRPr="00750363">
        <w:rPr>
          <w:rFonts w:ascii="Arial Narrow" w:hAnsi="Arial Narrow"/>
        </w:rPr>
        <w:t xml:space="preserve"> Studies Symposium (Padova, 14-18 luglio 2000), Padova, Centro Stu</w:t>
      </w:r>
      <w:r w:rsidR="00122D87">
        <w:rPr>
          <w:rFonts w:ascii="Arial Narrow" w:hAnsi="Arial Narrow"/>
        </w:rPr>
        <w:t>di Antoniani, 2002, pp. XII-448</w:t>
      </w:r>
    </w:p>
    <w:p w14:paraId="0DD95A73" w14:textId="77777777" w:rsidR="00DD7AAB" w:rsidRPr="003D15E2" w:rsidRDefault="00DD7AAB" w:rsidP="00802181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1996</w:t>
      </w:r>
      <w:r w:rsidRPr="003D15E2">
        <w:rPr>
          <w:rFonts w:ascii="Arial Narrow" w:hAnsi="Arial Narrow"/>
          <w:i w:val="0"/>
          <w:sz w:val="20"/>
          <w:szCs w:val="20"/>
        </w:rPr>
        <w:tab/>
      </w:r>
    </w:p>
    <w:p w14:paraId="666FB76E" w14:textId="3BD9EB2E" w:rsidR="00DD7AAB" w:rsidRPr="00750363" w:rsidRDefault="000D36C6" w:rsidP="00011174">
      <w:pPr>
        <w:pStyle w:val="Paragrafoelenco"/>
        <w:numPr>
          <w:ilvl w:val="0"/>
          <w:numId w:val="24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(a cura di) </w:t>
      </w:r>
      <w:r w:rsidR="00DD7AAB" w:rsidRPr="00750363">
        <w:rPr>
          <w:rFonts w:ascii="Arial Narrow" w:hAnsi="Arial Narrow"/>
        </w:rPr>
        <w:t>FRASSON Leonardo</w:t>
      </w:r>
      <w:r w:rsidRPr="00750363">
        <w:rPr>
          <w:rFonts w:ascii="Arial Narrow" w:hAnsi="Arial Narrow"/>
        </w:rPr>
        <w:t xml:space="preserve"> (†),</w:t>
      </w:r>
      <w:r w:rsidR="00DD7AAB" w:rsidRPr="00750363">
        <w:rPr>
          <w:rFonts w:ascii="Arial Narrow" w:hAnsi="Arial Narrow"/>
        </w:rPr>
        <w:t xml:space="preserve"> GAFFURI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PASSARIN Cecilia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In nome di Antonio: la “Miscellanea” del Codice del Tesoro (XIII in.) della Biblioteca Antoniana di Padova</w:t>
      </w:r>
      <w:r w:rsidR="00DD7AAB" w:rsidRPr="00750363">
        <w:rPr>
          <w:rFonts w:ascii="Arial Narrow" w:hAnsi="Arial Narrow"/>
        </w:rPr>
        <w:t xml:space="preserve">, edizione critica, Padova 1996, pp. 9-57 (in «Il </w:t>
      </w:r>
      <w:r w:rsidR="00122D87">
        <w:rPr>
          <w:rFonts w:ascii="Arial Narrow" w:hAnsi="Arial Narrow"/>
        </w:rPr>
        <w:t>Santo», 35.1995.3, pp. 533-755)</w:t>
      </w:r>
    </w:p>
    <w:p w14:paraId="66DCE601" w14:textId="77777777" w:rsidR="00DD7AAB" w:rsidRPr="003D15E2" w:rsidRDefault="00DD7AAB" w:rsidP="00802181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1993</w:t>
      </w:r>
      <w:r w:rsidRPr="003D15E2">
        <w:rPr>
          <w:rFonts w:ascii="Arial Narrow" w:hAnsi="Arial Narrow"/>
          <w:i w:val="0"/>
          <w:sz w:val="20"/>
          <w:szCs w:val="20"/>
        </w:rPr>
        <w:tab/>
      </w:r>
    </w:p>
    <w:p w14:paraId="4370958C" w14:textId="6AD630A4" w:rsidR="00DD7AAB" w:rsidRPr="003F1554" w:rsidRDefault="000D36C6" w:rsidP="00011174">
      <w:pPr>
        <w:pStyle w:val="Paragrafoelenco"/>
        <w:numPr>
          <w:ilvl w:val="0"/>
          <w:numId w:val="23"/>
        </w:numPr>
        <w:spacing w:before="0"/>
        <w:ind w:left="357" w:hanging="357"/>
        <w:contextualSpacing w:val="0"/>
        <w:jc w:val="both"/>
        <w:rPr>
          <w:rFonts w:ascii="Arial Narrow" w:hAnsi="Arial Narrow"/>
          <w:lang w:val="en-AU"/>
        </w:rPr>
      </w:pPr>
      <w:r w:rsidRPr="00750363">
        <w:rPr>
          <w:rFonts w:ascii="Arial Narrow" w:hAnsi="Arial Narrow"/>
        </w:rPr>
        <w:t xml:space="preserve">(a cura di) </w:t>
      </w:r>
      <w:r w:rsidR="00DD7AAB" w:rsidRPr="00750363">
        <w:rPr>
          <w:rFonts w:ascii="Arial Narrow" w:hAnsi="Arial Narrow"/>
        </w:rPr>
        <w:t xml:space="preserve">GAFFURI Laura, </w:t>
      </w:r>
      <w:r w:rsidR="00DD7AAB" w:rsidRPr="00750363">
        <w:rPr>
          <w:rFonts w:ascii="Arial Narrow" w:hAnsi="Arial Narrow"/>
          <w:i/>
        </w:rPr>
        <w:t>Bartolomeo da Breganze O.P.,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I “</w:t>
      </w:r>
      <w:proofErr w:type="spellStart"/>
      <w:r w:rsidR="00DD7AAB" w:rsidRPr="00750363">
        <w:rPr>
          <w:rFonts w:ascii="Arial Narrow" w:hAnsi="Arial Narrow"/>
          <w:i/>
        </w:rPr>
        <w:t>Sermones</w:t>
      </w:r>
      <w:proofErr w:type="spellEnd"/>
      <w:r w:rsidR="00DD7AAB" w:rsidRPr="00750363">
        <w:rPr>
          <w:rFonts w:ascii="Arial Narrow" w:hAnsi="Arial Narrow"/>
          <w:i/>
        </w:rPr>
        <w:t xml:space="preserve"> de beata </w:t>
      </w:r>
      <w:proofErr w:type="spellStart"/>
      <w:r w:rsidR="00DD7AAB" w:rsidRPr="00750363">
        <w:rPr>
          <w:rFonts w:ascii="Arial Narrow" w:hAnsi="Arial Narrow"/>
          <w:i/>
        </w:rPr>
        <w:t>Virgine</w:t>
      </w:r>
      <w:proofErr w:type="spellEnd"/>
      <w:r w:rsidR="00DD7AAB" w:rsidRPr="00750363">
        <w:rPr>
          <w:rFonts w:ascii="Arial Narrow" w:hAnsi="Arial Narrow"/>
          <w:i/>
        </w:rPr>
        <w:t>” (1266)</w:t>
      </w:r>
      <w:r w:rsidR="00DD7AAB" w:rsidRPr="00750363">
        <w:rPr>
          <w:rFonts w:ascii="Arial Narrow" w:hAnsi="Arial Narrow"/>
        </w:rPr>
        <w:t xml:space="preserve">, Introduzione </w:t>
      </w:r>
      <w:proofErr w:type="gramStart"/>
      <w:r w:rsidR="00DD7AAB" w:rsidRPr="00750363">
        <w:rPr>
          <w:rFonts w:ascii="Arial Narrow" w:hAnsi="Arial Narrow"/>
        </w:rPr>
        <w:t>ed</w:t>
      </w:r>
      <w:proofErr w:type="gramEnd"/>
      <w:r w:rsidR="00DD7AAB" w:rsidRPr="00750363">
        <w:rPr>
          <w:rFonts w:ascii="Arial Narrow" w:hAnsi="Arial Narrow"/>
        </w:rPr>
        <w:t xml:space="preserve"> edizione critica, Padova 1993, pp. CLXXXVIII-882 (Fonti per la storia della terraferma veneta, 7). Quest’opera ha ricevuto nel 1992 il riconoscimento del premio “Hoc opus” da parte dell’Accademia Olimpica di Vicenza. </w:t>
      </w:r>
      <w:r w:rsidR="00DD7AAB" w:rsidRPr="00750363">
        <w:rPr>
          <w:rFonts w:ascii="Arial Narrow" w:hAnsi="Arial Narrow"/>
          <w:lang w:val="en-GB"/>
        </w:rPr>
        <w:t>[Rec. in “</w:t>
      </w:r>
      <w:proofErr w:type="spellStart"/>
      <w:r w:rsidR="00DD7AAB" w:rsidRPr="00750363">
        <w:rPr>
          <w:rFonts w:ascii="Arial Narrow" w:hAnsi="Arial Narrow"/>
          <w:lang w:val="en-GB"/>
        </w:rPr>
        <w:t>Quellen</w:t>
      </w:r>
      <w:proofErr w:type="spellEnd"/>
      <w:r w:rsidR="00DD7AAB" w:rsidRPr="00750363">
        <w:rPr>
          <w:rFonts w:ascii="Arial Narrow" w:hAnsi="Arial Narrow"/>
          <w:lang w:val="en-GB"/>
        </w:rPr>
        <w:t xml:space="preserve"> und </w:t>
      </w:r>
      <w:proofErr w:type="spellStart"/>
      <w:r w:rsidR="00DD7AAB" w:rsidRPr="00750363">
        <w:rPr>
          <w:rFonts w:ascii="Arial Narrow" w:hAnsi="Arial Narrow"/>
          <w:lang w:val="en-GB"/>
        </w:rPr>
        <w:t>Forschungen</w:t>
      </w:r>
      <w:proofErr w:type="spellEnd"/>
      <w:r w:rsidR="00DD7AAB" w:rsidRPr="00750363">
        <w:rPr>
          <w:rFonts w:ascii="Arial Narrow" w:hAnsi="Arial Narrow"/>
          <w:lang w:val="en-GB"/>
        </w:rPr>
        <w:t xml:space="preserve"> </w:t>
      </w:r>
      <w:proofErr w:type="spellStart"/>
      <w:r w:rsidR="00DD7AAB" w:rsidRPr="00750363">
        <w:rPr>
          <w:rFonts w:ascii="Arial Narrow" w:hAnsi="Arial Narrow"/>
          <w:lang w:val="en-GB"/>
        </w:rPr>
        <w:t>aus</w:t>
      </w:r>
      <w:proofErr w:type="spellEnd"/>
      <w:r w:rsidR="00DD7AAB" w:rsidRPr="00750363">
        <w:rPr>
          <w:rFonts w:ascii="Arial Narrow" w:hAnsi="Arial Narrow"/>
          <w:lang w:val="en-GB"/>
        </w:rPr>
        <w:t xml:space="preserve"> </w:t>
      </w:r>
      <w:proofErr w:type="spellStart"/>
      <w:r w:rsidR="00DD7AAB" w:rsidRPr="00750363">
        <w:rPr>
          <w:rFonts w:ascii="Arial Narrow" w:hAnsi="Arial Narrow"/>
          <w:lang w:val="en-GB"/>
        </w:rPr>
        <w:t>italienischen</w:t>
      </w:r>
      <w:proofErr w:type="spellEnd"/>
      <w:r w:rsidR="00DD7AAB" w:rsidRPr="00750363">
        <w:rPr>
          <w:rFonts w:ascii="Arial Narrow" w:hAnsi="Arial Narrow"/>
          <w:lang w:val="en-GB"/>
        </w:rPr>
        <w:t xml:space="preserve"> </w:t>
      </w:r>
      <w:proofErr w:type="spellStart"/>
      <w:r w:rsidR="00DD7AAB" w:rsidRPr="00750363">
        <w:rPr>
          <w:rFonts w:ascii="Arial Narrow" w:hAnsi="Arial Narrow"/>
          <w:lang w:val="en-GB"/>
        </w:rPr>
        <w:t>archiven</w:t>
      </w:r>
      <w:proofErr w:type="spellEnd"/>
      <w:r w:rsidR="00DD7AAB" w:rsidRPr="00750363">
        <w:rPr>
          <w:rFonts w:ascii="Arial Narrow" w:hAnsi="Arial Narrow"/>
          <w:lang w:val="en-GB"/>
        </w:rPr>
        <w:t xml:space="preserve"> und </w:t>
      </w:r>
      <w:proofErr w:type="spellStart"/>
      <w:r w:rsidR="00DD7AAB" w:rsidRPr="00750363">
        <w:rPr>
          <w:rFonts w:ascii="Arial Narrow" w:hAnsi="Arial Narrow"/>
          <w:lang w:val="en-GB"/>
        </w:rPr>
        <w:t>bibliotheken</w:t>
      </w:r>
      <w:proofErr w:type="spellEnd"/>
      <w:r w:rsidR="00DD7AAB" w:rsidRPr="00750363">
        <w:rPr>
          <w:rFonts w:ascii="Arial Narrow" w:hAnsi="Arial Narrow"/>
          <w:lang w:val="en-GB"/>
        </w:rPr>
        <w:t>”, 76, 1996, p. 604]</w:t>
      </w:r>
    </w:p>
    <w:p w14:paraId="63370F1B" w14:textId="77777777" w:rsidR="008232E6" w:rsidRPr="003F1554" w:rsidRDefault="008232E6" w:rsidP="00DD7AAB">
      <w:pPr>
        <w:pStyle w:val="Titolo2"/>
        <w:rPr>
          <w:rFonts w:ascii="Arial Narrow" w:hAnsi="Arial Narrow"/>
          <w:color w:val="auto"/>
          <w:sz w:val="24"/>
          <w:szCs w:val="24"/>
          <w:lang w:val="en-AU"/>
        </w:rPr>
        <w:sectPr w:rsidR="008232E6" w:rsidRPr="003F1554" w:rsidSect="008232E6">
          <w:type w:val="continuous"/>
          <w:pgSz w:w="11900" w:h="16840"/>
          <w:pgMar w:top="1701" w:right="1701" w:bottom="1701" w:left="1701" w:header="1418" w:footer="851" w:gutter="0"/>
          <w:cols w:num="2" w:space="708"/>
          <w:titlePg/>
        </w:sectPr>
      </w:pPr>
    </w:p>
    <w:p w14:paraId="5125E5E3" w14:textId="74EA7FD5" w:rsidR="00DD7AAB" w:rsidRPr="00750363" w:rsidRDefault="001D4220" w:rsidP="00E83DBE">
      <w:pPr>
        <w:pStyle w:val="Titolo2"/>
        <w:spacing w:before="240"/>
        <w:rPr>
          <w:rFonts w:ascii="Arial Narrow" w:hAnsi="Arial Narrow"/>
          <w:color w:val="auto"/>
          <w:sz w:val="24"/>
          <w:szCs w:val="24"/>
        </w:rPr>
      </w:pPr>
      <w:r w:rsidRPr="00750363">
        <w:rPr>
          <w:rFonts w:ascii="Arial Narrow" w:hAnsi="Arial Narrow"/>
          <w:color w:val="auto"/>
          <w:sz w:val="24"/>
          <w:szCs w:val="24"/>
        </w:rPr>
        <w:lastRenderedPageBreak/>
        <w:t>Contributi in volumi e</w:t>
      </w:r>
      <w:r w:rsidR="00DD7AAB" w:rsidRPr="00750363">
        <w:rPr>
          <w:rFonts w:ascii="Arial Narrow" w:hAnsi="Arial Narrow"/>
          <w:color w:val="auto"/>
          <w:sz w:val="24"/>
          <w:szCs w:val="24"/>
        </w:rPr>
        <w:t xml:space="preserve"> riviste</w:t>
      </w:r>
    </w:p>
    <w:p w14:paraId="2FF0A5D7" w14:textId="77777777" w:rsidR="008232E6" w:rsidRDefault="008232E6" w:rsidP="00972C0C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2"/>
          <w:szCs w:val="22"/>
        </w:rPr>
        <w:sectPr w:rsidR="008232E6" w:rsidSect="00B31BB8">
          <w:type w:val="continuous"/>
          <w:pgSz w:w="11900" w:h="16840"/>
          <w:pgMar w:top="1701" w:right="1701" w:bottom="1701" w:left="1701" w:header="1418" w:footer="851" w:gutter="0"/>
          <w:cols w:space="708"/>
          <w:titlePg/>
        </w:sectPr>
      </w:pPr>
    </w:p>
    <w:p w14:paraId="35F120FD" w14:textId="524B5B0B" w:rsidR="00DD7AAB" w:rsidRPr="003D15E2" w:rsidRDefault="00DD7AAB" w:rsidP="00972C0C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2019</w:t>
      </w:r>
    </w:p>
    <w:p w14:paraId="7E8B567C" w14:textId="77777777" w:rsidR="00DD7AAB" w:rsidRPr="003F1554" w:rsidRDefault="00DD7AAB" w:rsidP="00011174">
      <w:pPr>
        <w:pStyle w:val="Paragrafoelenco"/>
        <w:numPr>
          <w:ilvl w:val="0"/>
          <w:numId w:val="23"/>
        </w:numPr>
        <w:spacing w:before="0"/>
        <w:ind w:left="357" w:hanging="357"/>
        <w:contextualSpacing w:val="0"/>
        <w:jc w:val="both"/>
        <w:rPr>
          <w:rFonts w:ascii="Arial Narrow" w:hAnsi="Arial Narrow"/>
          <w:lang w:val="en-AU"/>
        </w:rPr>
      </w:pPr>
      <w:r w:rsidRPr="003F1554">
        <w:rPr>
          <w:rFonts w:ascii="Arial Narrow" w:hAnsi="Arial Narrow"/>
          <w:lang w:val="en-AU"/>
        </w:rPr>
        <w:t xml:space="preserve">GAFFURI Laura, </w:t>
      </w:r>
      <w:r w:rsidRPr="003F1554">
        <w:rPr>
          <w:rFonts w:ascii="Arial Narrow" w:hAnsi="Arial Narrow"/>
          <w:i/>
          <w:lang w:val="en-AU"/>
        </w:rPr>
        <w:t>Perceptions of the “Other” in Medieval Preaching. Anthropological-Historical Reflections</w:t>
      </w:r>
      <w:r w:rsidRPr="003F1554">
        <w:rPr>
          <w:rFonts w:ascii="Arial Narrow" w:hAnsi="Arial Narrow"/>
          <w:lang w:val="en-AU"/>
        </w:rPr>
        <w:t xml:space="preserve">, in </w:t>
      </w:r>
      <w:r w:rsidRPr="003F1554">
        <w:rPr>
          <w:rFonts w:ascii="Arial Narrow" w:hAnsi="Arial Narrow"/>
          <w:i/>
          <w:lang w:val="en-AU"/>
        </w:rPr>
        <w:t>Preaching and New Worlds. Sermons as Mirrors of Realm Near and Far</w:t>
      </w:r>
      <w:r w:rsidRPr="003F1554">
        <w:rPr>
          <w:rFonts w:ascii="Arial Narrow" w:hAnsi="Arial Narrow"/>
          <w:lang w:val="en-AU"/>
        </w:rPr>
        <w:t>, ed. by T.J. Johnson, K.Wrisley Shelpby, and J.D. Young, New York and London 2019, pp. 15-27.</w:t>
      </w:r>
    </w:p>
    <w:p w14:paraId="15296079" w14:textId="38279671" w:rsidR="00056323" w:rsidRPr="003F1554" w:rsidRDefault="00056323" w:rsidP="00011174">
      <w:pPr>
        <w:pStyle w:val="Paragrafoelenco"/>
        <w:numPr>
          <w:ilvl w:val="0"/>
          <w:numId w:val="23"/>
        </w:numPr>
        <w:spacing w:before="0"/>
        <w:ind w:left="357" w:hanging="357"/>
        <w:contextualSpacing w:val="0"/>
        <w:jc w:val="both"/>
        <w:rPr>
          <w:rFonts w:ascii="Arial Narrow" w:hAnsi="Arial Narrow"/>
          <w:lang w:val="en-AU"/>
        </w:rPr>
      </w:pPr>
      <w:r w:rsidRPr="003F1554">
        <w:rPr>
          <w:rFonts w:ascii="Arial Narrow" w:hAnsi="Arial Narrow"/>
          <w:lang w:val="en-AU" w:eastAsia="ja-JP"/>
        </w:rPr>
        <w:t xml:space="preserve">GAFFURI Laura, </w:t>
      </w:r>
      <w:r w:rsidRPr="00750363">
        <w:rPr>
          <w:rFonts w:ascii="Arial Narrow" w:hAnsi="Arial Narrow"/>
          <w:i/>
          <w:lang w:val="en-US"/>
        </w:rPr>
        <w:t>The First Exhibitions of the Shroud in Piedmont and Yolande of Valois, Duchess of Savoy</w:t>
      </w:r>
      <w:r w:rsidRPr="00750363">
        <w:rPr>
          <w:rFonts w:ascii="Arial Narrow" w:hAnsi="Arial Narrow"/>
          <w:lang w:val="en-US"/>
        </w:rPr>
        <w:t xml:space="preserve">, in </w:t>
      </w:r>
      <w:r w:rsidRPr="00750363">
        <w:rPr>
          <w:rFonts w:ascii="Arial Narrow" w:hAnsi="Arial Narrow"/>
          <w:i/>
          <w:lang w:val="en-US"/>
        </w:rPr>
        <w:t>The Shroud at Court: History, Usages, Places and Images of a Dynastic Relic</w:t>
      </w:r>
      <w:r w:rsidRPr="00750363">
        <w:rPr>
          <w:rFonts w:ascii="Arial Narrow" w:hAnsi="Arial Narrow"/>
          <w:lang w:val="en-US"/>
        </w:rPr>
        <w:t xml:space="preserve">, ed. by A. </w:t>
      </w:r>
      <w:proofErr w:type="spellStart"/>
      <w:r w:rsidRPr="00750363">
        <w:rPr>
          <w:rFonts w:ascii="Arial Narrow" w:hAnsi="Arial Narrow"/>
          <w:lang w:val="en-US"/>
        </w:rPr>
        <w:t>Nicolotti</w:t>
      </w:r>
      <w:proofErr w:type="spellEnd"/>
      <w:r w:rsidRPr="00750363">
        <w:rPr>
          <w:rFonts w:ascii="Arial Narrow" w:hAnsi="Arial Narrow"/>
          <w:lang w:val="en-US"/>
        </w:rPr>
        <w:t xml:space="preserve">, P. </w:t>
      </w:r>
      <w:proofErr w:type="spellStart"/>
      <w:r w:rsidRPr="00750363">
        <w:rPr>
          <w:rFonts w:ascii="Arial Narrow" w:hAnsi="Arial Narrow"/>
          <w:lang w:val="en-US"/>
        </w:rPr>
        <w:t>Cozzo</w:t>
      </w:r>
      <w:proofErr w:type="spellEnd"/>
      <w:r w:rsidRPr="00750363">
        <w:rPr>
          <w:rFonts w:ascii="Arial Narrow" w:hAnsi="Arial Narrow"/>
          <w:lang w:val="en-US"/>
        </w:rPr>
        <w:t xml:space="preserve">, A. </w:t>
      </w:r>
      <w:proofErr w:type="spellStart"/>
      <w:r w:rsidRPr="00750363">
        <w:rPr>
          <w:rFonts w:ascii="Arial Narrow" w:hAnsi="Arial Narrow"/>
          <w:lang w:val="en-US"/>
        </w:rPr>
        <w:t>Merlotti</w:t>
      </w:r>
      <w:proofErr w:type="spellEnd"/>
      <w:r w:rsidRPr="00750363">
        <w:rPr>
          <w:rFonts w:ascii="Arial Narrow" w:hAnsi="Arial Narrow"/>
          <w:lang w:val="en-US"/>
        </w:rPr>
        <w:t xml:space="preserve">, </w:t>
      </w:r>
      <w:r w:rsidR="00C37124" w:rsidRPr="00750363">
        <w:rPr>
          <w:rFonts w:ascii="Arial Narrow" w:hAnsi="Arial Narrow"/>
          <w:lang w:val="en-US"/>
        </w:rPr>
        <w:t xml:space="preserve">Boston-Leiden, </w:t>
      </w:r>
      <w:r w:rsidRPr="00750363">
        <w:rPr>
          <w:rFonts w:ascii="Arial Narrow" w:hAnsi="Arial Narrow"/>
          <w:lang w:val="en-US"/>
        </w:rPr>
        <w:t>Brill</w:t>
      </w:r>
      <w:r w:rsidR="00C37124" w:rsidRPr="00750363">
        <w:rPr>
          <w:rFonts w:ascii="Arial Narrow" w:hAnsi="Arial Narrow"/>
          <w:lang w:val="en-US"/>
        </w:rPr>
        <w:t xml:space="preserve"> 2019, pp. 89-103</w:t>
      </w:r>
      <w:r w:rsidRPr="00750363">
        <w:rPr>
          <w:rFonts w:ascii="Arial Narrow" w:hAnsi="Arial Narrow"/>
          <w:lang w:val="en-US"/>
        </w:rPr>
        <w:t>.</w:t>
      </w:r>
    </w:p>
    <w:p w14:paraId="4281C550" w14:textId="77777777" w:rsidR="00DD7AAB" w:rsidRPr="003D15E2" w:rsidRDefault="00DD7AAB" w:rsidP="00972C0C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2018</w:t>
      </w:r>
    </w:p>
    <w:p w14:paraId="077B680E" w14:textId="77777777" w:rsidR="00DD7AAB" w:rsidRPr="00750363" w:rsidRDefault="00DD7AAB" w:rsidP="00011174">
      <w:pPr>
        <w:pStyle w:val="Paragrafoelenco"/>
        <w:numPr>
          <w:ilvl w:val="0"/>
          <w:numId w:val="23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  <w:smallCaps/>
          <w:szCs w:val="16"/>
        </w:rPr>
        <w:t>GAFFURI</w:t>
      </w:r>
      <w:r w:rsidRPr="00750363">
        <w:rPr>
          <w:rFonts w:ascii="Arial Narrow" w:hAnsi="Arial Narrow"/>
        </w:rPr>
        <w:t xml:space="preserve"> Laura, </w:t>
      </w:r>
      <w:r w:rsidRPr="00750363">
        <w:rPr>
          <w:rFonts w:ascii="Arial Narrow" w:hAnsi="Arial Narrow"/>
          <w:i/>
        </w:rPr>
        <w:t>La predica e la norma. Osservazioni sui rapporti tra predicazione, teologia, diritto nel medioevo</w:t>
      </w:r>
      <w:r w:rsidRPr="00750363">
        <w:rPr>
          <w:rFonts w:ascii="Arial Narrow" w:hAnsi="Arial Narrow"/>
        </w:rPr>
        <w:t xml:space="preserve">, in </w:t>
      </w:r>
      <w:r w:rsidRPr="00750363">
        <w:rPr>
          <w:rFonts w:ascii="Arial Narrow" w:hAnsi="Arial Narrow"/>
          <w:i/>
        </w:rPr>
        <w:t>“</w:t>
      </w:r>
      <w:proofErr w:type="spellStart"/>
      <w:r w:rsidRPr="00750363">
        <w:rPr>
          <w:rFonts w:ascii="Arial Narrow" w:hAnsi="Arial Narrow"/>
          <w:i/>
        </w:rPr>
        <w:t>Verbum</w:t>
      </w:r>
      <w:proofErr w:type="spellEnd"/>
      <w:r w:rsidRPr="00750363">
        <w:rPr>
          <w:rFonts w:ascii="Arial Narrow" w:hAnsi="Arial Narrow"/>
          <w:i/>
        </w:rPr>
        <w:t>” e “</w:t>
      </w:r>
      <w:proofErr w:type="spellStart"/>
      <w:r w:rsidRPr="00750363">
        <w:rPr>
          <w:rFonts w:ascii="Arial Narrow" w:hAnsi="Arial Narrow"/>
          <w:i/>
        </w:rPr>
        <w:t>Ius</w:t>
      </w:r>
      <w:proofErr w:type="spellEnd"/>
      <w:r w:rsidRPr="00750363">
        <w:rPr>
          <w:rFonts w:ascii="Arial Narrow" w:hAnsi="Arial Narrow"/>
          <w:i/>
        </w:rPr>
        <w:t xml:space="preserve">”. Predicazione e sistemi giuridici nell’Occidente medievale / </w:t>
      </w:r>
      <w:proofErr w:type="spellStart"/>
      <w:r w:rsidRPr="00750363">
        <w:rPr>
          <w:rFonts w:ascii="Arial Narrow" w:hAnsi="Arial Narrow"/>
          <w:i/>
        </w:rPr>
        <w:t>Preaching</w:t>
      </w:r>
      <w:proofErr w:type="spellEnd"/>
      <w:r w:rsidRPr="00750363">
        <w:rPr>
          <w:rFonts w:ascii="Arial Narrow" w:hAnsi="Arial Narrow"/>
          <w:i/>
        </w:rPr>
        <w:t xml:space="preserve"> and </w:t>
      </w:r>
      <w:proofErr w:type="spellStart"/>
      <w:r w:rsidRPr="00750363">
        <w:rPr>
          <w:rFonts w:ascii="Arial Narrow" w:hAnsi="Arial Narrow"/>
          <w:i/>
        </w:rPr>
        <w:t>legal</w:t>
      </w:r>
      <w:proofErr w:type="spellEnd"/>
      <w:r w:rsidRPr="00750363">
        <w:rPr>
          <w:rFonts w:ascii="Arial Narrow" w:hAnsi="Arial Narrow"/>
          <w:i/>
        </w:rPr>
        <w:t xml:space="preserve"> Frameworks in the Middle </w:t>
      </w:r>
      <w:proofErr w:type="spellStart"/>
      <w:r w:rsidRPr="00750363">
        <w:rPr>
          <w:rFonts w:ascii="Arial Narrow" w:hAnsi="Arial Narrow"/>
          <w:i/>
        </w:rPr>
        <w:t>Ages</w:t>
      </w:r>
      <w:proofErr w:type="spellEnd"/>
      <w:r w:rsidRPr="00750363">
        <w:rPr>
          <w:rFonts w:ascii="Arial Narrow" w:hAnsi="Arial Narrow"/>
        </w:rPr>
        <w:t xml:space="preserve">, a cura di L. Gaffuri, </w:t>
      </w:r>
      <w:proofErr w:type="spellStart"/>
      <w:r w:rsidRPr="00750363">
        <w:rPr>
          <w:rFonts w:ascii="Arial Narrow" w:hAnsi="Arial Narrow"/>
        </w:rPr>
        <w:t>R.</w:t>
      </w:r>
      <w:proofErr w:type="gramStart"/>
      <w:r w:rsidRPr="00750363">
        <w:rPr>
          <w:rFonts w:ascii="Arial Narrow" w:hAnsi="Arial Narrow"/>
        </w:rPr>
        <w:t>M.Parrinello</w:t>
      </w:r>
      <w:proofErr w:type="spellEnd"/>
      <w:proofErr w:type="gramEnd"/>
      <w:r w:rsidRPr="00750363">
        <w:rPr>
          <w:rFonts w:ascii="Arial Narrow" w:hAnsi="Arial Narrow"/>
        </w:rPr>
        <w:t>, Firenze 2018 (Reti Medievali E-Books, 32), pp. 3-21.</w:t>
      </w:r>
    </w:p>
    <w:p w14:paraId="24539A55" w14:textId="77777777" w:rsidR="00DD7AAB" w:rsidRPr="00750363" w:rsidRDefault="00DD7AAB" w:rsidP="00011174">
      <w:pPr>
        <w:pStyle w:val="Paragrafoelenco"/>
        <w:numPr>
          <w:ilvl w:val="0"/>
          <w:numId w:val="23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  <w:smallCaps/>
          <w:szCs w:val="16"/>
        </w:rPr>
        <w:t>GAFFURI</w:t>
      </w:r>
      <w:r w:rsidRPr="00750363">
        <w:rPr>
          <w:rFonts w:ascii="Arial Narrow" w:hAnsi="Arial Narrow"/>
        </w:rPr>
        <w:t xml:space="preserve"> Laura, </w:t>
      </w:r>
      <w:r w:rsidRPr="00750363">
        <w:rPr>
          <w:rFonts w:ascii="Arial Narrow" w:hAnsi="Arial Narrow"/>
          <w:i/>
        </w:rPr>
        <w:t>I sermoni valdesi per il Natale tra antico e moderno</w:t>
      </w:r>
      <w:r w:rsidRPr="00750363">
        <w:rPr>
          <w:rFonts w:ascii="Arial Narrow" w:hAnsi="Arial Narrow"/>
        </w:rPr>
        <w:t xml:space="preserve">, in </w:t>
      </w:r>
      <w:r w:rsidRPr="00750363">
        <w:rPr>
          <w:rFonts w:ascii="Arial Narrow" w:hAnsi="Arial Narrow"/>
          <w:i/>
        </w:rPr>
        <w:t>Predicazione e repressione. Processi e letteratura religiosa</w:t>
      </w:r>
      <w:r w:rsidRPr="00750363">
        <w:rPr>
          <w:rFonts w:ascii="Arial Narrow" w:hAnsi="Arial Narrow"/>
        </w:rPr>
        <w:t>, a cura di A. Giraudo e M. Rivoira, Torino 2018 (Collana della Società di studi valdesi, 41), pp. 155-176.</w:t>
      </w:r>
    </w:p>
    <w:p w14:paraId="36548007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2017</w:t>
      </w:r>
    </w:p>
    <w:p w14:paraId="62C05B84" w14:textId="223B7B64" w:rsidR="00DD7AAB" w:rsidRPr="003F1554" w:rsidRDefault="00DD7AAB" w:rsidP="00011174">
      <w:pPr>
        <w:pStyle w:val="Paragrafoelenco"/>
        <w:numPr>
          <w:ilvl w:val="0"/>
          <w:numId w:val="27"/>
        </w:numPr>
        <w:spacing w:before="0"/>
        <w:ind w:left="357" w:hanging="357"/>
        <w:contextualSpacing w:val="0"/>
        <w:jc w:val="both"/>
        <w:rPr>
          <w:rFonts w:ascii="Arial Narrow" w:hAnsi="Arial Narrow"/>
          <w:lang w:val="en-AU"/>
        </w:rPr>
      </w:pPr>
      <w:r w:rsidRPr="003F1554">
        <w:rPr>
          <w:rFonts w:ascii="Arial Narrow" w:hAnsi="Arial Narrow"/>
          <w:smallCaps/>
          <w:szCs w:val="16"/>
          <w:lang w:val="en-AU"/>
        </w:rPr>
        <w:t>GAFFURI</w:t>
      </w:r>
      <w:r w:rsidRPr="003F1554">
        <w:rPr>
          <w:rFonts w:ascii="Arial Narrow" w:hAnsi="Arial Narrow"/>
          <w:lang w:val="en-AU"/>
        </w:rPr>
        <w:t xml:space="preserve"> Laura, </w:t>
      </w:r>
      <w:r w:rsidRPr="003F1554">
        <w:rPr>
          <w:rFonts w:ascii="Arial Narrow" w:hAnsi="Arial Narrow"/>
          <w:i/>
          <w:lang w:val="en-AU"/>
        </w:rPr>
        <w:t>Christian exegesis and Political Practice: a Case Study of the Medieval and Early Modern Savoy Region</w:t>
      </w:r>
      <w:r w:rsidRPr="003F1554">
        <w:rPr>
          <w:rFonts w:ascii="Arial Narrow" w:hAnsi="Arial Narrow"/>
          <w:lang w:val="en-AU"/>
        </w:rPr>
        <w:t xml:space="preserve">, in </w:t>
      </w:r>
      <w:r w:rsidRPr="003F1554">
        <w:rPr>
          <w:rFonts w:ascii="Arial Narrow" w:hAnsi="Arial Narrow"/>
          <w:i/>
          <w:lang w:val="en-AU"/>
        </w:rPr>
        <w:t>Languages of Power in Italy (1300-1600)</w:t>
      </w:r>
      <w:r w:rsidRPr="003F1554">
        <w:rPr>
          <w:rFonts w:ascii="Arial Narrow" w:hAnsi="Arial Narrow"/>
          <w:lang w:val="en-AU"/>
        </w:rPr>
        <w:t>, edd. by Bornstein Daniel, Gaffuri Laura, Maxson Brian Jeffrey, Brepols, Turnhout, 2017, pp. 177-199.</w:t>
      </w:r>
    </w:p>
    <w:p w14:paraId="0883C208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2016</w:t>
      </w:r>
    </w:p>
    <w:p w14:paraId="41B74FAC" w14:textId="4F0FD6FF" w:rsidR="00DD7AAB" w:rsidRPr="00750363" w:rsidRDefault="006C7AF0" w:rsidP="00011174">
      <w:pPr>
        <w:pStyle w:val="Paragrafoelenco"/>
        <w:numPr>
          <w:ilvl w:val="0"/>
          <w:numId w:val="27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GAFFURI </w:t>
      </w:r>
      <w:r w:rsidR="000D36C6" w:rsidRPr="00750363">
        <w:rPr>
          <w:rFonts w:ascii="Arial Narrow" w:hAnsi="Arial Narrow"/>
        </w:rPr>
        <w:t>Laura,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I sermoni </w:t>
      </w:r>
      <w:proofErr w:type="spellStart"/>
      <w:r w:rsidR="00DD7AAB" w:rsidRPr="00750363">
        <w:rPr>
          <w:rFonts w:ascii="Arial Narrow" w:hAnsi="Arial Narrow"/>
          <w:i/>
        </w:rPr>
        <w:t>brissinesi</w:t>
      </w:r>
      <w:proofErr w:type="spellEnd"/>
      <w:r w:rsidR="00DD7AAB" w:rsidRPr="00750363">
        <w:rPr>
          <w:rFonts w:ascii="Arial Narrow" w:hAnsi="Arial Narrow"/>
          <w:i/>
        </w:rPr>
        <w:t xml:space="preserve"> di Niccolò da </w:t>
      </w:r>
      <w:proofErr w:type="spellStart"/>
      <w:r w:rsidR="00DD7AAB" w:rsidRPr="00750363">
        <w:rPr>
          <w:rFonts w:ascii="Arial Narrow" w:hAnsi="Arial Narrow"/>
          <w:i/>
        </w:rPr>
        <w:t>Cusa</w:t>
      </w:r>
      <w:proofErr w:type="spellEnd"/>
      <w:r w:rsidR="00DD7AAB" w:rsidRPr="00750363">
        <w:rPr>
          <w:rFonts w:ascii="Arial Narrow" w:hAnsi="Arial Narrow"/>
          <w:i/>
        </w:rPr>
        <w:t xml:space="preserve"> nella pastorale del XV secolo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Niccolò Cusano. L'uomo, i libri, l'opera</w:t>
      </w:r>
      <w:r w:rsidR="00DD7AAB" w:rsidRPr="00750363">
        <w:rPr>
          <w:rFonts w:ascii="Arial Narrow" w:hAnsi="Arial Narrow"/>
        </w:rPr>
        <w:t xml:space="preserve">. Atti del </w:t>
      </w:r>
      <w:r w:rsidRPr="00750363">
        <w:rPr>
          <w:rFonts w:ascii="Arial Narrow" w:hAnsi="Arial Narrow"/>
        </w:rPr>
        <w:t>52°</w:t>
      </w:r>
      <w:r w:rsidR="00DD7AAB" w:rsidRPr="00750363">
        <w:rPr>
          <w:rFonts w:ascii="Arial Narrow" w:hAnsi="Arial Narrow"/>
        </w:rPr>
        <w:t xml:space="preserve"> Convegno storico internazionale (Todi, 11-14 ottobre 2015), Fondazione Centro Italiano di Studi sull'Alto Medioevo, Spoleto 2016, pp. 325-356.</w:t>
      </w:r>
    </w:p>
    <w:p w14:paraId="7F2E335A" w14:textId="77777777" w:rsidR="006C7AF0" w:rsidRPr="00750363" w:rsidRDefault="006C7AF0" w:rsidP="00011174">
      <w:pPr>
        <w:pStyle w:val="Paragrafoelenco"/>
        <w:numPr>
          <w:ilvl w:val="0"/>
          <w:numId w:val="27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Laura. </w:t>
      </w:r>
      <w:r w:rsidR="00DD7AAB" w:rsidRPr="00750363">
        <w:rPr>
          <w:rFonts w:ascii="Arial Narrow" w:hAnsi="Arial Narrow"/>
          <w:i/>
        </w:rPr>
        <w:t>La Sainte-</w:t>
      </w:r>
      <w:proofErr w:type="spellStart"/>
      <w:r w:rsidR="00DD7AAB" w:rsidRPr="00750363">
        <w:rPr>
          <w:rFonts w:ascii="Arial Narrow" w:hAnsi="Arial Narrow"/>
          <w:i/>
        </w:rPr>
        <w:t>Chapelle</w:t>
      </w:r>
      <w:proofErr w:type="spellEnd"/>
      <w:r w:rsidR="00DD7AAB" w:rsidRPr="00750363">
        <w:rPr>
          <w:rFonts w:ascii="Arial Narrow" w:hAnsi="Arial Narrow"/>
          <w:i/>
        </w:rPr>
        <w:t xml:space="preserve"> tra Parigi e </w:t>
      </w:r>
      <w:proofErr w:type="spellStart"/>
      <w:r w:rsidR="00DD7AAB" w:rsidRPr="00750363">
        <w:rPr>
          <w:rFonts w:ascii="Arial Narrow" w:hAnsi="Arial Narrow"/>
          <w:i/>
        </w:rPr>
        <w:t>Chambéry</w:t>
      </w:r>
      <w:proofErr w:type="spellEnd"/>
      <w:r w:rsidR="00DD7AAB" w:rsidRPr="00750363">
        <w:rPr>
          <w:rFonts w:ascii="Arial Narrow" w:hAnsi="Arial Narrow"/>
          <w:i/>
        </w:rPr>
        <w:t>: un emblema “replicabile” della sacralità di corte (XV secolo)</w:t>
      </w:r>
      <w:r w:rsidR="00DD7AAB" w:rsidRPr="00750363">
        <w:rPr>
          <w:rFonts w:ascii="Arial Narrow" w:hAnsi="Arial Narrow"/>
        </w:rPr>
        <w:t>, in «</w:t>
      </w:r>
      <w:r w:rsidR="00DD7AAB" w:rsidRPr="00750363">
        <w:rPr>
          <w:rFonts w:ascii="Arial Narrow" w:hAnsi="Arial Narrow"/>
          <w:bCs/>
        </w:rPr>
        <w:t>Reti Medievali Rivista»</w:t>
      </w:r>
      <w:r w:rsidR="00DD7AAB" w:rsidRPr="00750363">
        <w:rPr>
          <w:rFonts w:ascii="Arial Narrow" w:hAnsi="Arial Narrow"/>
        </w:rPr>
        <w:t xml:space="preserve">, [S.l.], v. 17, n. 1, giu. 2016. ISSN 1593-2214. </w:t>
      </w:r>
    </w:p>
    <w:p w14:paraId="30785E1D" w14:textId="2A74FB82" w:rsidR="00DD7AAB" w:rsidRPr="00750363" w:rsidRDefault="00DD7AAB" w:rsidP="006C7AF0">
      <w:pPr>
        <w:ind w:left="36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&lt;</w:t>
      </w:r>
      <w:hyperlink r:id="rId12" w:tgtFrame="_new" w:history="1">
        <w:r w:rsidRPr="00750363">
          <w:rPr>
            <w:rFonts w:ascii="Arial Narrow" w:hAnsi="Arial Narrow"/>
            <w:color w:val="004400"/>
          </w:rPr>
          <w:t>http://www.rmojs.unina.it/index.php/rm/article/view/511</w:t>
        </w:r>
      </w:hyperlink>
      <w:r w:rsidRPr="00750363">
        <w:rPr>
          <w:rFonts w:ascii="Arial Narrow" w:hAnsi="Arial Narrow"/>
        </w:rPr>
        <w:t>&gt;</w:t>
      </w:r>
    </w:p>
    <w:p w14:paraId="14BF5634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 xml:space="preserve">2015 </w:t>
      </w:r>
    </w:p>
    <w:p w14:paraId="0B5AD04D" w14:textId="5DD6BF12" w:rsidR="00DD7AAB" w:rsidRPr="00750363" w:rsidRDefault="000A5B63" w:rsidP="00011174">
      <w:pPr>
        <w:pStyle w:val="Paragrafoelenco"/>
        <w:numPr>
          <w:ilvl w:val="0"/>
          <w:numId w:val="22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="000D36C6"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“</w:t>
      </w:r>
      <w:proofErr w:type="spellStart"/>
      <w:r w:rsidR="00DD7AAB" w:rsidRPr="00750363">
        <w:rPr>
          <w:rStyle w:val="Enfasicorsivo"/>
          <w:rFonts w:ascii="Arial Narrow" w:hAnsi="Arial Narrow"/>
          <w:szCs w:val="22"/>
        </w:rPr>
        <w:t>Monasticum</w:t>
      </w:r>
      <w:proofErr w:type="spellEnd"/>
      <w:r w:rsidR="00DD7AAB" w:rsidRPr="00750363">
        <w:rPr>
          <w:rStyle w:val="Enfasicorsivo"/>
          <w:rFonts w:ascii="Arial Narrow" w:hAnsi="Arial Narrow"/>
          <w:szCs w:val="22"/>
        </w:rPr>
        <w:t xml:space="preserve"> </w:t>
      </w:r>
      <w:proofErr w:type="spellStart"/>
      <w:r w:rsidR="00DD7AAB" w:rsidRPr="00750363">
        <w:rPr>
          <w:rStyle w:val="Enfasicorsivo"/>
          <w:rFonts w:ascii="Arial Narrow" w:hAnsi="Arial Narrow"/>
          <w:szCs w:val="22"/>
        </w:rPr>
        <w:t>regnum</w:t>
      </w:r>
      <w:proofErr w:type="spellEnd"/>
      <w:r w:rsidR="00DD7AAB" w:rsidRPr="00750363">
        <w:rPr>
          <w:rStyle w:val="Enfasicorsivo"/>
          <w:rFonts w:ascii="Arial Narrow" w:hAnsi="Arial Narrow"/>
          <w:szCs w:val="22"/>
        </w:rPr>
        <w:t>”: la “</w:t>
      </w:r>
      <w:proofErr w:type="spellStart"/>
      <w:r w:rsidR="00DD7AAB" w:rsidRPr="00750363">
        <w:rPr>
          <w:rStyle w:val="Enfasicorsivo"/>
          <w:rFonts w:ascii="Arial Narrow" w:hAnsi="Arial Narrow"/>
          <w:szCs w:val="22"/>
        </w:rPr>
        <w:t>religio</w:t>
      </w:r>
      <w:proofErr w:type="spellEnd"/>
      <w:r w:rsidR="00DD7AAB" w:rsidRPr="00750363">
        <w:rPr>
          <w:rStyle w:val="Enfasicorsivo"/>
          <w:rFonts w:ascii="Arial Narrow" w:hAnsi="Arial Narrow"/>
          <w:szCs w:val="22"/>
        </w:rPr>
        <w:t>” politica medievale fra testo e contesto</w:t>
      </w:r>
      <w:r w:rsidR="00DD7AAB" w:rsidRPr="00750363">
        <w:rPr>
          <w:rFonts w:ascii="Arial Narrow" w:hAnsi="Arial Narrow"/>
        </w:rPr>
        <w:t xml:space="preserve">, </w:t>
      </w:r>
      <w:r w:rsidR="00DD7AAB" w:rsidRPr="00750363">
        <w:rPr>
          <w:rFonts w:ascii="Arial Narrow" w:hAnsi="Arial Narrow"/>
        </w:rPr>
        <w:t xml:space="preserve">in </w:t>
      </w:r>
      <w:r w:rsidR="00DD7AAB" w:rsidRPr="00750363">
        <w:rPr>
          <w:rFonts w:ascii="Arial Narrow" w:hAnsi="Arial Narrow"/>
          <w:i/>
        </w:rPr>
        <w:t>“</w:t>
      </w:r>
      <w:proofErr w:type="spellStart"/>
      <w:r w:rsidR="00DD7AAB" w:rsidRPr="00750363">
        <w:rPr>
          <w:rFonts w:ascii="Arial Narrow" w:hAnsi="Arial Narrow"/>
          <w:i/>
        </w:rPr>
        <w:t>Monasticum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regnum</w:t>
      </w:r>
      <w:proofErr w:type="spellEnd"/>
      <w:r w:rsidR="00DD7AAB" w:rsidRPr="00750363">
        <w:rPr>
          <w:rFonts w:ascii="Arial Narrow" w:hAnsi="Arial Narrow"/>
          <w:i/>
        </w:rPr>
        <w:t>”: religione e politica nelle pratiche di legittimazione e di governo tra Medioevo ed Età moderna</w:t>
      </w:r>
      <w:r w:rsidR="00DD7AAB" w:rsidRPr="00750363">
        <w:rPr>
          <w:rFonts w:ascii="Arial Narrow" w:hAnsi="Arial Narrow"/>
        </w:rPr>
        <w:t xml:space="preserve">, a cura di </w:t>
      </w:r>
      <w:proofErr w:type="spellStart"/>
      <w:r w:rsidRPr="00750363">
        <w:rPr>
          <w:rFonts w:ascii="Arial Narrow" w:hAnsi="Arial Narrow"/>
        </w:rPr>
        <w:t>Andenna</w:t>
      </w:r>
      <w:proofErr w:type="spellEnd"/>
      <w:r w:rsidRPr="00750363">
        <w:rPr>
          <w:rFonts w:ascii="Arial Narrow" w:hAnsi="Arial Narrow"/>
        </w:rPr>
        <w:t xml:space="preserve"> G.</w:t>
      </w:r>
      <w:r w:rsidR="00DD7AAB" w:rsidRPr="00750363">
        <w:rPr>
          <w:rFonts w:ascii="Arial Narrow" w:hAnsi="Arial Narrow"/>
        </w:rPr>
        <w:t>, Gaffuri</w:t>
      </w:r>
      <w:r w:rsidRPr="00750363">
        <w:rPr>
          <w:rFonts w:ascii="Arial Narrow" w:hAnsi="Arial Narrow"/>
        </w:rPr>
        <w:t xml:space="preserve"> L., Filippini E.</w:t>
      </w:r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Berlin</w:t>
      </w:r>
      <w:proofErr w:type="spellEnd"/>
      <w:r w:rsidR="00DD7AAB" w:rsidRPr="00750363">
        <w:rPr>
          <w:rFonts w:ascii="Arial Narrow" w:hAnsi="Arial Narrow"/>
        </w:rPr>
        <w:t>-Münster-</w:t>
      </w:r>
      <w:proofErr w:type="spellStart"/>
      <w:r w:rsidR="00DD7AAB" w:rsidRPr="00750363">
        <w:rPr>
          <w:rFonts w:ascii="Arial Narrow" w:hAnsi="Arial Narrow"/>
        </w:rPr>
        <w:t>Wien</w:t>
      </w:r>
      <w:proofErr w:type="spellEnd"/>
      <w:r w:rsidR="00DD7AAB" w:rsidRPr="00750363">
        <w:rPr>
          <w:rFonts w:ascii="Arial Narrow" w:hAnsi="Arial Narrow"/>
        </w:rPr>
        <w:t xml:space="preserve">-London, </w:t>
      </w:r>
      <w:proofErr w:type="spellStart"/>
      <w:r w:rsidR="00DD7AAB" w:rsidRPr="00750363">
        <w:rPr>
          <w:rFonts w:ascii="Arial Narrow" w:hAnsi="Arial Narrow"/>
        </w:rPr>
        <w:t>Lit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Verlag</w:t>
      </w:r>
      <w:proofErr w:type="spellEnd"/>
      <w:r w:rsidR="00DD7AAB" w:rsidRPr="00750363">
        <w:rPr>
          <w:rFonts w:ascii="Arial Narrow" w:hAnsi="Arial Narrow"/>
        </w:rPr>
        <w:t>, 2015 (</w:t>
      </w:r>
      <w:r w:rsidRPr="00750363">
        <w:rPr>
          <w:rFonts w:ascii="Arial Narrow" w:hAnsi="Arial Narrow"/>
        </w:rPr>
        <w:t>“</w:t>
      </w:r>
      <w:r w:rsidR="00DD7AAB" w:rsidRPr="00750363">
        <w:rPr>
          <w:rFonts w:ascii="Arial Narrow" w:hAnsi="Arial Narrow"/>
        </w:rPr>
        <w:t xml:space="preserve">Vita </w:t>
      </w:r>
      <w:proofErr w:type="spellStart"/>
      <w:r w:rsidR="00DD7AAB" w:rsidRPr="00750363">
        <w:rPr>
          <w:rFonts w:ascii="Arial Narrow" w:hAnsi="Arial Narrow"/>
        </w:rPr>
        <w:t>regularis</w:t>
      </w:r>
      <w:proofErr w:type="spellEnd"/>
      <w:r w:rsidRPr="00750363">
        <w:rPr>
          <w:rFonts w:ascii="Arial Narrow" w:hAnsi="Arial Narrow"/>
        </w:rPr>
        <w:t>”</w:t>
      </w:r>
      <w:r w:rsidR="00DD7AAB" w:rsidRPr="00750363">
        <w:rPr>
          <w:rFonts w:ascii="Arial Narrow" w:hAnsi="Arial Narrow"/>
        </w:rPr>
        <w:t xml:space="preserve">. </w:t>
      </w:r>
      <w:proofErr w:type="spellStart"/>
      <w:r w:rsidR="00DD7AAB" w:rsidRPr="00750363">
        <w:rPr>
          <w:rFonts w:ascii="Arial Narrow" w:hAnsi="Arial Narrow"/>
        </w:rPr>
        <w:t>Ordnungen</w:t>
      </w:r>
      <w:proofErr w:type="spellEnd"/>
      <w:r w:rsidR="00DD7AAB" w:rsidRPr="00750363">
        <w:rPr>
          <w:rFonts w:ascii="Arial Narrow" w:hAnsi="Arial Narrow"/>
        </w:rPr>
        <w:t xml:space="preserve"> und </w:t>
      </w:r>
      <w:proofErr w:type="spellStart"/>
      <w:r w:rsidR="00DD7AAB" w:rsidRPr="00750363">
        <w:rPr>
          <w:rFonts w:ascii="Arial Narrow" w:hAnsi="Arial Narrow"/>
        </w:rPr>
        <w:t>Deutungen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religiosen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Lebens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im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Mittelalter</w:t>
      </w:r>
      <w:proofErr w:type="spellEnd"/>
      <w:r w:rsidR="00DD7AAB" w:rsidRPr="00750363">
        <w:rPr>
          <w:rFonts w:ascii="Arial Narrow" w:hAnsi="Arial Narrow"/>
        </w:rPr>
        <w:t>, 58), pp. 9-17.</w:t>
      </w:r>
    </w:p>
    <w:p w14:paraId="35F5D16C" w14:textId="583262DB" w:rsidR="00DD7AAB" w:rsidRPr="003F1554" w:rsidRDefault="006C7AF0" w:rsidP="00011174">
      <w:pPr>
        <w:pStyle w:val="Paragrafoelenco"/>
        <w:numPr>
          <w:ilvl w:val="0"/>
          <w:numId w:val="22"/>
        </w:numPr>
        <w:jc w:val="both"/>
        <w:rPr>
          <w:rFonts w:ascii="Arial Narrow" w:hAnsi="Arial Narrow"/>
          <w:lang w:val="en-AU"/>
        </w:rPr>
      </w:pPr>
      <w:r w:rsidRPr="003F1554">
        <w:rPr>
          <w:rFonts w:ascii="Arial Narrow" w:hAnsi="Arial Narrow"/>
          <w:lang w:val="en-AU"/>
        </w:rPr>
        <w:t>GAFFURI</w:t>
      </w:r>
      <w:r w:rsidR="00DD7AAB" w:rsidRPr="003F1554">
        <w:rPr>
          <w:rFonts w:ascii="Arial Narrow" w:hAnsi="Arial Narrow"/>
          <w:lang w:val="en-AU"/>
        </w:rPr>
        <w:t xml:space="preserve"> Laura</w:t>
      </w:r>
      <w:r w:rsidR="000D36C6" w:rsidRPr="003F1554">
        <w:rPr>
          <w:rFonts w:ascii="Arial Narrow" w:hAnsi="Arial Narrow"/>
          <w:lang w:val="en-AU"/>
        </w:rPr>
        <w:t>,</w:t>
      </w:r>
      <w:r w:rsidR="00DD7AAB" w:rsidRPr="003F1554">
        <w:rPr>
          <w:rFonts w:ascii="Arial Narrow" w:hAnsi="Arial Narrow"/>
          <w:lang w:val="en-AU"/>
        </w:rPr>
        <w:t xml:space="preserve"> </w:t>
      </w:r>
      <w:r w:rsidR="00DD7AAB" w:rsidRPr="003F1554">
        <w:rPr>
          <w:rFonts w:ascii="Arial Narrow" w:hAnsi="Arial Narrow"/>
          <w:i/>
          <w:lang w:val="en-AU"/>
        </w:rPr>
        <w:t>Eine Definition der weiblichen Regentschaft im Herzogtum Savoyen am Ende des Mittelalters</w:t>
      </w:r>
      <w:r w:rsidR="00DD7AAB" w:rsidRPr="003F1554">
        <w:rPr>
          <w:rFonts w:ascii="Arial Narrow" w:hAnsi="Arial Narrow"/>
          <w:lang w:val="en-AU"/>
        </w:rPr>
        <w:t xml:space="preserve">, in </w:t>
      </w:r>
      <w:r w:rsidR="00DD7AAB" w:rsidRPr="003F1554">
        <w:rPr>
          <w:rFonts w:ascii="Arial Narrow" w:hAnsi="Arial Narrow"/>
          <w:i/>
          <w:lang w:val="en-AU"/>
        </w:rPr>
        <w:t xml:space="preserve">Idoneität </w:t>
      </w:r>
      <w:r w:rsidR="000A5B63" w:rsidRPr="003F1554">
        <w:rPr>
          <w:rFonts w:ascii="Arial Narrow" w:hAnsi="Arial Narrow"/>
          <w:i/>
          <w:lang w:val="en-AU"/>
        </w:rPr>
        <w:t>–</w:t>
      </w:r>
      <w:r w:rsidR="00DD7AAB" w:rsidRPr="003F1554">
        <w:rPr>
          <w:rFonts w:ascii="Arial Narrow" w:hAnsi="Arial Narrow"/>
          <w:i/>
          <w:lang w:val="en-AU"/>
        </w:rPr>
        <w:t xml:space="preserve"> Genealogie </w:t>
      </w:r>
      <w:r w:rsidR="000A5B63" w:rsidRPr="003F1554">
        <w:rPr>
          <w:rFonts w:ascii="Arial Narrow" w:hAnsi="Arial Narrow"/>
          <w:i/>
          <w:lang w:val="en-AU"/>
        </w:rPr>
        <w:t>–</w:t>
      </w:r>
      <w:r w:rsidR="00DD7AAB" w:rsidRPr="003F1554">
        <w:rPr>
          <w:rFonts w:ascii="Arial Narrow" w:hAnsi="Arial Narrow"/>
          <w:i/>
          <w:lang w:val="en-AU"/>
        </w:rPr>
        <w:t xml:space="preserve"> Legitimation. Begründung und Akzeptanz von dynastischer Herrschaft im Mittelalter</w:t>
      </w:r>
      <w:r w:rsidR="00DD7AAB" w:rsidRPr="003F1554">
        <w:rPr>
          <w:rFonts w:ascii="Arial Narrow" w:hAnsi="Arial Narrow"/>
          <w:lang w:val="en-AU"/>
        </w:rPr>
        <w:t>, herausgegeben von Giancarlo Andenna, Gert Melville, Böhlau Verlag, Köln-Weimar-Wien 2015, p. 273-290.</w:t>
      </w:r>
    </w:p>
    <w:p w14:paraId="326FDF99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2014</w:t>
      </w:r>
    </w:p>
    <w:p w14:paraId="08E1AF60" w14:textId="5246087E" w:rsidR="00DD7AAB" w:rsidRPr="00750363" w:rsidRDefault="006C7AF0" w:rsidP="00011174">
      <w:pPr>
        <w:pStyle w:val="Paragrafoelenco"/>
        <w:numPr>
          <w:ilvl w:val="0"/>
          <w:numId w:val="21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="000D36C6"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Scritture e riscritture di uno spazio sacro. La cattedrale di Vicenza nel XV secolo</w:t>
      </w:r>
      <w:r w:rsidR="00DD7AAB" w:rsidRPr="00750363">
        <w:rPr>
          <w:rFonts w:ascii="Arial Narrow" w:hAnsi="Arial Narrow"/>
        </w:rPr>
        <w:t>, in</w:t>
      </w:r>
      <w:r w:rsidR="000A5B63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Ottant’anni da maestro. Saggi degli allievi offerti a Giorgio Cracco</w:t>
      </w:r>
      <w:r w:rsidR="00DD7AAB" w:rsidRPr="00750363">
        <w:rPr>
          <w:rFonts w:ascii="Arial Narrow" w:hAnsi="Arial Narrow"/>
        </w:rPr>
        <w:t>, a cura di D. Rando, P. Cozzo, D. Scotto, Viella, Roma, 2014, pp. 87-100.</w:t>
      </w:r>
    </w:p>
    <w:p w14:paraId="5511B198" w14:textId="720F1BA9" w:rsidR="00DD7AAB" w:rsidRPr="00750363" w:rsidRDefault="006C7AF0" w:rsidP="00011174">
      <w:pPr>
        <w:pStyle w:val="Paragrafoelenco"/>
        <w:numPr>
          <w:ilvl w:val="0"/>
          <w:numId w:val="21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="000D36C6"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Lo “</w:t>
      </w:r>
      <w:proofErr w:type="spellStart"/>
      <w:r w:rsidR="00DD7AAB" w:rsidRPr="00750363">
        <w:rPr>
          <w:rFonts w:ascii="Arial Narrow" w:hAnsi="Arial Narrow"/>
          <w:i/>
        </w:rPr>
        <w:t>statum</w:t>
      </w:r>
      <w:proofErr w:type="spellEnd"/>
      <w:r w:rsidR="00DD7AAB" w:rsidRPr="00750363">
        <w:rPr>
          <w:rFonts w:ascii="Arial Narrow" w:hAnsi="Arial Narrow"/>
          <w:i/>
        </w:rPr>
        <w:t xml:space="preserve"> reginale” tra distinzione ed eccezione: il caso sabaudo (XV secolo)</w:t>
      </w:r>
      <w:r w:rsidR="00DD7AAB" w:rsidRPr="00750363">
        <w:rPr>
          <w:rFonts w:ascii="Arial Narrow" w:hAnsi="Arial Narrow"/>
        </w:rPr>
        <w:t xml:space="preserve">, in </w:t>
      </w:r>
      <w:proofErr w:type="spellStart"/>
      <w:r w:rsidR="00DD7AAB" w:rsidRPr="00750363">
        <w:rPr>
          <w:rFonts w:ascii="Arial Narrow" w:hAnsi="Arial Narrow"/>
          <w:i/>
          <w:iCs/>
        </w:rPr>
        <w:t>Marquer</w:t>
      </w:r>
      <w:proofErr w:type="spellEnd"/>
      <w:r w:rsidR="00DD7AAB" w:rsidRPr="00750363">
        <w:rPr>
          <w:rFonts w:ascii="Arial Narrow" w:hAnsi="Arial Narrow"/>
          <w:i/>
          <w:iCs/>
        </w:rPr>
        <w:t xml:space="preserve"> la </w:t>
      </w:r>
      <w:proofErr w:type="spellStart"/>
      <w:r w:rsidR="00DD7AAB" w:rsidRPr="00750363">
        <w:rPr>
          <w:rFonts w:ascii="Arial Narrow" w:hAnsi="Arial Narrow"/>
          <w:i/>
          <w:iCs/>
        </w:rPr>
        <w:t>prééminence</w:t>
      </w:r>
      <w:proofErr w:type="spellEnd"/>
      <w:r w:rsidR="00DD7AAB" w:rsidRPr="00750363">
        <w:rPr>
          <w:rFonts w:ascii="Arial Narrow" w:hAnsi="Arial Narrow"/>
          <w:i/>
          <w:iCs/>
        </w:rPr>
        <w:t xml:space="preserve"> sociale</w:t>
      </w:r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sous</w:t>
      </w:r>
      <w:proofErr w:type="spellEnd"/>
      <w:r w:rsidR="00DD7AAB" w:rsidRPr="00750363">
        <w:rPr>
          <w:rFonts w:ascii="Arial Narrow" w:hAnsi="Arial Narrow"/>
        </w:rPr>
        <w:t xml:space="preserve"> la </w:t>
      </w:r>
      <w:proofErr w:type="spellStart"/>
      <w:r w:rsidR="00DD7AAB" w:rsidRPr="00750363">
        <w:rPr>
          <w:rFonts w:ascii="Arial Narrow" w:hAnsi="Arial Narrow"/>
        </w:rPr>
        <w:t>direction</w:t>
      </w:r>
      <w:proofErr w:type="spellEnd"/>
      <w:r w:rsidR="00DD7AAB" w:rsidRPr="00750363">
        <w:rPr>
          <w:rFonts w:ascii="Arial Narrow" w:hAnsi="Arial Narrow"/>
        </w:rPr>
        <w:t xml:space="preserve"> de J.-</w:t>
      </w:r>
      <w:proofErr w:type="spellStart"/>
      <w:r w:rsidR="00DD7AAB" w:rsidRPr="00750363">
        <w:rPr>
          <w:rFonts w:ascii="Arial Narrow" w:hAnsi="Arial Narrow"/>
        </w:rPr>
        <w:t>Ph</w:t>
      </w:r>
      <w:proofErr w:type="spellEnd"/>
      <w:r w:rsidR="00DD7AAB" w:rsidRPr="00750363">
        <w:rPr>
          <w:rFonts w:ascii="Arial Narrow" w:hAnsi="Arial Narrow"/>
        </w:rPr>
        <w:t xml:space="preserve">. </w:t>
      </w:r>
      <w:proofErr w:type="spellStart"/>
      <w:r w:rsidR="00DD7AAB" w:rsidRPr="00750363">
        <w:rPr>
          <w:rFonts w:ascii="Arial Narrow" w:hAnsi="Arial Narrow"/>
        </w:rPr>
        <w:t>Genet</w:t>
      </w:r>
      <w:proofErr w:type="spellEnd"/>
      <w:r w:rsidR="00DD7AAB" w:rsidRPr="00750363">
        <w:rPr>
          <w:rFonts w:ascii="Arial Narrow" w:hAnsi="Arial Narrow"/>
        </w:rPr>
        <w:t xml:space="preserve"> et E.I. Mineo, Paris, Publications de la </w:t>
      </w:r>
      <w:proofErr w:type="spellStart"/>
      <w:r w:rsidR="00DD7AAB" w:rsidRPr="00750363">
        <w:rPr>
          <w:rFonts w:ascii="Arial Narrow" w:hAnsi="Arial Narrow"/>
        </w:rPr>
        <w:t>Sorbonne</w:t>
      </w:r>
      <w:proofErr w:type="spellEnd"/>
      <w:r w:rsidR="00DD7AAB" w:rsidRPr="00750363">
        <w:rPr>
          <w:rFonts w:ascii="Arial Narrow" w:hAnsi="Arial Narrow"/>
        </w:rPr>
        <w:t xml:space="preserve"> 2014, pp. 129-156.</w:t>
      </w:r>
    </w:p>
    <w:p w14:paraId="22D6E525" w14:textId="7E5EA518" w:rsidR="00DD7AAB" w:rsidRPr="003F1554" w:rsidRDefault="006C7AF0" w:rsidP="00011174">
      <w:pPr>
        <w:pStyle w:val="Paragrafoelenco"/>
        <w:numPr>
          <w:ilvl w:val="0"/>
          <w:numId w:val="21"/>
        </w:numPr>
        <w:jc w:val="both"/>
        <w:rPr>
          <w:rFonts w:ascii="Arial Narrow" w:hAnsi="Arial Narrow"/>
          <w:lang w:val="en-AU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="000D36C6"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  <w:color w:val="000000"/>
        </w:rPr>
        <w:t xml:space="preserve"> </w:t>
      </w:r>
      <w:r w:rsidR="00DD7AAB" w:rsidRPr="00750363">
        <w:rPr>
          <w:rFonts w:ascii="Arial Narrow" w:hAnsi="Arial Narrow"/>
          <w:lang w:val="fr-FR"/>
        </w:rPr>
        <w:t xml:space="preserve">Compte-rendu de l’ouvrage: </w:t>
      </w:r>
      <w:proofErr w:type="spellStart"/>
      <w:r w:rsidR="00DD7AAB" w:rsidRPr="00750363">
        <w:rPr>
          <w:rFonts w:ascii="Arial Narrow" w:hAnsi="Arial Narrow"/>
          <w:i/>
          <w:iCs/>
          <w:lang w:val="fr-FR"/>
        </w:rPr>
        <w:t>Sabaudian</w:t>
      </w:r>
      <w:proofErr w:type="spellEnd"/>
      <w:r w:rsidR="00DD7AAB" w:rsidRPr="00750363">
        <w:rPr>
          <w:rFonts w:ascii="Arial Narrow" w:hAnsi="Arial Narrow"/>
          <w:i/>
          <w:iCs/>
          <w:lang w:val="fr-FR"/>
        </w:rPr>
        <w:t xml:space="preserve"> </w:t>
      </w:r>
      <w:proofErr w:type="spellStart"/>
      <w:r w:rsidR="00DD7AAB" w:rsidRPr="00750363">
        <w:rPr>
          <w:rFonts w:ascii="Arial Narrow" w:hAnsi="Arial Narrow"/>
          <w:i/>
          <w:iCs/>
          <w:lang w:val="fr-FR"/>
        </w:rPr>
        <w:t>Studies</w:t>
      </w:r>
      <w:proofErr w:type="spellEnd"/>
      <w:r w:rsidR="00DD7AAB" w:rsidRPr="00750363">
        <w:rPr>
          <w:rFonts w:ascii="Arial Narrow" w:hAnsi="Arial Narrow"/>
          <w:i/>
          <w:iCs/>
          <w:lang w:val="fr-FR"/>
        </w:rPr>
        <w:t xml:space="preserve">. </w:t>
      </w:r>
      <w:proofErr w:type="spellStart"/>
      <w:r w:rsidR="00DD7AAB" w:rsidRPr="00750363">
        <w:rPr>
          <w:rFonts w:ascii="Arial Narrow" w:hAnsi="Arial Narrow"/>
          <w:i/>
          <w:iCs/>
          <w:lang w:val="fr-FR"/>
        </w:rPr>
        <w:t>Political</w:t>
      </w:r>
      <w:proofErr w:type="spellEnd"/>
      <w:r w:rsidR="00DD7AAB" w:rsidRPr="00750363">
        <w:rPr>
          <w:rFonts w:ascii="Arial Narrow" w:hAnsi="Arial Narrow"/>
          <w:i/>
          <w:iCs/>
          <w:lang w:val="fr-FR"/>
        </w:rPr>
        <w:t xml:space="preserve">, Culture, </w:t>
      </w:r>
      <w:proofErr w:type="spellStart"/>
      <w:r w:rsidR="00DD7AAB" w:rsidRPr="00750363">
        <w:rPr>
          <w:rFonts w:ascii="Arial Narrow" w:hAnsi="Arial Narrow"/>
          <w:i/>
          <w:iCs/>
          <w:lang w:val="fr-FR"/>
        </w:rPr>
        <w:t>Dinasty</w:t>
      </w:r>
      <w:proofErr w:type="spellEnd"/>
      <w:r w:rsidR="00DD7AAB" w:rsidRPr="00750363">
        <w:rPr>
          <w:rFonts w:ascii="Arial Narrow" w:hAnsi="Arial Narrow"/>
          <w:i/>
          <w:iCs/>
          <w:lang w:val="fr-FR"/>
        </w:rPr>
        <w:t>, &amp;</w:t>
      </w:r>
      <w:proofErr w:type="spellStart"/>
      <w:r w:rsidR="00DD7AAB" w:rsidRPr="00750363">
        <w:rPr>
          <w:rFonts w:ascii="Arial Narrow" w:hAnsi="Arial Narrow"/>
          <w:i/>
          <w:iCs/>
          <w:lang w:val="fr-FR"/>
        </w:rPr>
        <w:t>Territory</w:t>
      </w:r>
      <w:proofErr w:type="spellEnd"/>
      <w:r w:rsidR="00DD7AAB" w:rsidRPr="00750363">
        <w:rPr>
          <w:rFonts w:ascii="Arial Narrow" w:hAnsi="Arial Narrow"/>
          <w:i/>
          <w:iCs/>
          <w:lang w:val="fr-FR"/>
        </w:rPr>
        <w:t xml:space="preserve"> (1400-1700)</w:t>
      </w:r>
      <w:r w:rsidR="00DD7AAB" w:rsidRPr="00750363">
        <w:rPr>
          <w:rFonts w:ascii="Arial Narrow" w:hAnsi="Arial Narrow"/>
          <w:lang w:val="fr-FR"/>
        </w:rPr>
        <w:t xml:space="preserve">, </w:t>
      </w:r>
      <w:proofErr w:type="spellStart"/>
      <w:r w:rsidR="00DD7AAB" w:rsidRPr="00750363">
        <w:rPr>
          <w:rFonts w:ascii="Arial Narrow" w:hAnsi="Arial Narrow"/>
          <w:lang w:val="fr-FR"/>
        </w:rPr>
        <w:t>edited</w:t>
      </w:r>
      <w:proofErr w:type="spellEnd"/>
      <w:r w:rsidR="00DD7AAB" w:rsidRPr="00750363">
        <w:rPr>
          <w:rFonts w:ascii="Arial Narrow" w:hAnsi="Arial Narrow"/>
          <w:lang w:val="fr-FR"/>
        </w:rPr>
        <w:t xml:space="preserve"> by M. </w:t>
      </w:r>
      <w:proofErr w:type="spellStart"/>
      <w:r w:rsidR="00DD7AAB" w:rsidRPr="00750363">
        <w:rPr>
          <w:rFonts w:ascii="Arial Narrow" w:hAnsi="Arial Narrow"/>
          <w:lang w:val="fr-FR"/>
        </w:rPr>
        <w:t>Vester</w:t>
      </w:r>
      <w:proofErr w:type="spellEnd"/>
      <w:r w:rsidR="00DD7AAB" w:rsidRPr="00750363">
        <w:rPr>
          <w:rFonts w:ascii="Arial Narrow" w:hAnsi="Arial Narrow"/>
          <w:lang w:val="fr-FR"/>
        </w:rPr>
        <w:t>, Truman St</w:t>
      </w:r>
      <w:r w:rsidR="000A5B63" w:rsidRPr="00750363">
        <w:rPr>
          <w:rFonts w:ascii="Arial Narrow" w:hAnsi="Arial Narrow"/>
          <w:lang w:val="fr-FR"/>
        </w:rPr>
        <w:t xml:space="preserve">ate </w:t>
      </w:r>
      <w:proofErr w:type="spellStart"/>
      <w:r w:rsidR="000A5B63" w:rsidRPr="00750363">
        <w:rPr>
          <w:rFonts w:ascii="Arial Narrow" w:hAnsi="Arial Narrow"/>
          <w:lang w:val="fr-FR"/>
        </w:rPr>
        <w:t>University</w:t>
      </w:r>
      <w:proofErr w:type="spellEnd"/>
      <w:r w:rsidR="000A5B63" w:rsidRPr="00750363">
        <w:rPr>
          <w:rFonts w:ascii="Arial Narrow" w:hAnsi="Arial Narrow"/>
          <w:lang w:val="fr-FR"/>
        </w:rPr>
        <w:t xml:space="preserve"> </w:t>
      </w:r>
      <w:proofErr w:type="spellStart"/>
      <w:r w:rsidR="000A5B63" w:rsidRPr="00750363">
        <w:rPr>
          <w:rFonts w:ascii="Arial Narrow" w:hAnsi="Arial Narrow"/>
          <w:lang w:val="fr-FR"/>
        </w:rPr>
        <w:t>Press</w:t>
      </w:r>
      <w:proofErr w:type="spellEnd"/>
      <w:r w:rsidR="000A5B63" w:rsidRPr="00750363">
        <w:rPr>
          <w:rFonts w:ascii="Arial Narrow" w:hAnsi="Arial Narrow"/>
          <w:lang w:val="fr-FR"/>
        </w:rPr>
        <w:t xml:space="preserve"> 2013, in</w:t>
      </w:r>
      <w:proofErr w:type="gramStart"/>
      <w:r w:rsidR="000A5B63" w:rsidRPr="00750363">
        <w:rPr>
          <w:rFonts w:ascii="Arial Narrow" w:hAnsi="Arial Narrow"/>
          <w:lang w:val="fr-FR"/>
        </w:rPr>
        <w:t xml:space="preserve"> </w:t>
      </w:r>
      <w:r w:rsidR="00DD7AAB" w:rsidRPr="00750363">
        <w:rPr>
          <w:rFonts w:ascii="Arial Narrow" w:hAnsi="Arial Narrow"/>
          <w:lang w:val="fr-FR"/>
        </w:rPr>
        <w:t>«Annales</w:t>
      </w:r>
      <w:proofErr w:type="gramEnd"/>
      <w:r w:rsidR="00DD7AAB" w:rsidRPr="00750363">
        <w:rPr>
          <w:rFonts w:ascii="Arial Narrow" w:hAnsi="Arial Narrow"/>
          <w:lang w:val="fr-FR"/>
        </w:rPr>
        <w:t xml:space="preserve"> HSS», 69-2, 2014, pp. 535-536.</w:t>
      </w:r>
    </w:p>
    <w:p w14:paraId="29217683" w14:textId="3288B8C1" w:rsidR="00DD7AAB" w:rsidRPr="00750363" w:rsidRDefault="000D36C6" w:rsidP="00011174">
      <w:pPr>
        <w:pStyle w:val="Paragrafoelenco"/>
        <w:numPr>
          <w:ilvl w:val="0"/>
          <w:numId w:val="21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Pr="00750363">
        <w:rPr>
          <w:rFonts w:ascii="Arial Narrow" w:hAnsi="Arial Narrow"/>
        </w:rPr>
        <w:t>COZZO</w:t>
      </w:r>
      <w:r w:rsidR="00DD7AAB" w:rsidRPr="00750363">
        <w:rPr>
          <w:rFonts w:ascii="Arial Narrow" w:hAnsi="Arial Narrow"/>
        </w:rPr>
        <w:t xml:space="preserve"> P</w:t>
      </w:r>
      <w:r w:rsidRPr="00750363">
        <w:rPr>
          <w:rFonts w:ascii="Arial Narrow" w:hAnsi="Arial Narrow"/>
        </w:rPr>
        <w:t>aolo,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Linguaggi religiosi e rimodulazioni di sovranità in uno spazio urbano: Torino fra XV e XVII secolo</w:t>
      </w:r>
      <w:r w:rsidR="00DD7AAB" w:rsidRPr="00750363">
        <w:rPr>
          <w:rFonts w:ascii="Arial Narrow" w:hAnsi="Arial Narrow"/>
        </w:rPr>
        <w:t xml:space="preserve">, in </w:t>
      </w:r>
      <w:proofErr w:type="spellStart"/>
      <w:r w:rsidR="00DD7AAB" w:rsidRPr="00750363">
        <w:rPr>
          <w:rFonts w:ascii="Arial Narrow" w:hAnsi="Arial Narrow"/>
          <w:i/>
        </w:rPr>
        <w:t>Marquer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gramStart"/>
      <w:r w:rsidR="00DD7AAB" w:rsidRPr="00750363">
        <w:rPr>
          <w:rFonts w:ascii="Arial Narrow" w:hAnsi="Arial Narrow"/>
          <w:i/>
        </w:rPr>
        <w:t>la ville</w:t>
      </w:r>
      <w:proofErr w:type="gramEnd"/>
      <w:r w:rsidR="00DD7AAB" w:rsidRPr="00750363">
        <w:rPr>
          <w:rFonts w:ascii="Arial Narrow" w:hAnsi="Arial Narrow"/>
          <w:i/>
        </w:rPr>
        <w:t xml:space="preserve">. </w:t>
      </w:r>
      <w:r w:rsidR="00DD7AAB" w:rsidRPr="003F1554">
        <w:rPr>
          <w:rFonts w:ascii="Arial Narrow" w:hAnsi="Arial Narrow"/>
          <w:i/>
          <w:lang w:val="en-AU"/>
        </w:rPr>
        <w:t>Signes, traces, empreintes du pouvoir dans les espaces urbains (XIIIe-XVIIe siècle)</w:t>
      </w:r>
      <w:r w:rsidR="00DD7AAB" w:rsidRPr="003F1554">
        <w:rPr>
          <w:rFonts w:ascii="Arial Narrow" w:hAnsi="Arial Narrow"/>
          <w:lang w:val="en-AU"/>
        </w:rPr>
        <w:t>, sous la direction de P. Boucheron e</w:t>
      </w:r>
      <w:r w:rsidR="003D7C0C" w:rsidRPr="003F1554">
        <w:rPr>
          <w:rFonts w:ascii="Arial Narrow" w:hAnsi="Arial Narrow"/>
          <w:lang w:val="en-AU"/>
        </w:rPr>
        <w:t>t</w:t>
      </w:r>
      <w:r w:rsidR="00DD7AAB" w:rsidRPr="003F1554">
        <w:rPr>
          <w:rFonts w:ascii="Arial Narrow" w:hAnsi="Arial Narrow"/>
          <w:lang w:val="en-AU"/>
        </w:rPr>
        <w:t xml:space="preserve"> J.-Ph. </w:t>
      </w:r>
      <w:proofErr w:type="spellStart"/>
      <w:r w:rsidR="00DD7AAB" w:rsidRPr="00750363">
        <w:rPr>
          <w:rFonts w:ascii="Arial Narrow" w:hAnsi="Arial Narrow"/>
        </w:rPr>
        <w:t>Genet</w:t>
      </w:r>
      <w:proofErr w:type="spellEnd"/>
      <w:r w:rsidR="00DD7AAB" w:rsidRPr="00750363">
        <w:rPr>
          <w:rFonts w:ascii="Arial Narrow" w:hAnsi="Arial Narrow"/>
        </w:rPr>
        <w:t xml:space="preserve">, Paris, PUB </w:t>
      </w:r>
      <w:proofErr w:type="spellStart"/>
      <w:r w:rsidR="00DD7AAB" w:rsidRPr="00750363">
        <w:rPr>
          <w:rFonts w:ascii="Arial Narrow" w:hAnsi="Arial Narrow"/>
        </w:rPr>
        <w:t>Sorbonne</w:t>
      </w:r>
      <w:proofErr w:type="spellEnd"/>
      <w:r w:rsidR="00DD7AAB" w:rsidRPr="00750363">
        <w:rPr>
          <w:rFonts w:ascii="Arial Narrow" w:hAnsi="Arial Narrow"/>
        </w:rPr>
        <w:t xml:space="preserve"> 2014, pp. 253-283.</w:t>
      </w:r>
    </w:p>
    <w:p w14:paraId="03CC50AB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2011</w:t>
      </w:r>
    </w:p>
    <w:p w14:paraId="503F51C3" w14:textId="6191F7EF" w:rsidR="00DD7AAB" w:rsidRPr="00750363" w:rsidRDefault="003D7C0C" w:rsidP="00011174">
      <w:pPr>
        <w:pStyle w:val="Paragrafoelenco"/>
        <w:numPr>
          <w:ilvl w:val="0"/>
          <w:numId w:val="15"/>
        </w:numPr>
        <w:spacing w:before="0"/>
        <w:ind w:left="357" w:hanging="357"/>
        <w:contextualSpacing w:val="0"/>
        <w:jc w:val="both"/>
        <w:rPr>
          <w:rFonts w:ascii="Arial Narrow" w:eastAsia="Cambria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Il senso di una edizione</w:t>
      </w:r>
      <w:r w:rsidR="00DD7AAB" w:rsidRPr="00750363">
        <w:rPr>
          <w:rFonts w:ascii="Arial Narrow" w:hAnsi="Arial Narrow"/>
        </w:rPr>
        <w:t xml:space="preserve">, in L. Barale (a cura di), </w:t>
      </w:r>
      <w:r w:rsidR="00DD7AAB" w:rsidRPr="00750363">
        <w:rPr>
          <w:rFonts w:ascii="Arial Narrow" w:hAnsi="Arial Narrow"/>
          <w:i/>
        </w:rPr>
        <w:t>Testamenti chieresi del ‘400</w:t>
      </w:r>
      <w:r w:rsidR="00DD7AAB" w:rsidRPr="00750363">
        <w:rPr>
          <w:rFonts w:ascii="Arial Narrow" w:hAnsi="Arial Narrow"/>
        </w:rPr>
        <w:t>, Diffusione Immagine Associati, Asti 2011, pp. 3-11.</w:t>
      </w:r>
    </w:p>
    <w:p w14:paraId="28309509" w14:textId="21A8BE1C" w:rsidR="00DD7AAB" w:rsidRPr="00750363" w:rsidRDefault="003D7C0C" w:rsidP="00011174">
      <w:pPr>
        <w:numPr>
          <w:ilvl w:val="0"/>
          <w:numId w:val="15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Geografie dell’Osservanza minoritica subalpina</w:t>
      </w:r>
      <w:r w:rsidR="00DD7AAB" w:rsidRPr="00750363">
        <w:rPr>
          <w:rFonts w:ascii="Arial Narrow" w:hAnsi="Arial Narrow"/>
        </w:rPr>
        <w:t xml:space="preserve">, in L. Gaffuri, L. Barale, </w:t>
      </w:r>
      <w:r w:rsidR="00DD7AAB" w:rsidRPr="00750363">
        <w:rPr>
          <w:rFonts w:ascii="Arial Narrow" w:hAnsi="Arial Narrow"/>
          <w:i/>
        </w:rPr>
        <w:t>L’Osservanza minoritica in Piemonte nel Quattrocento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“</w:t>
      </w:r>
      <w:proofErr w:type="spellStart"/>
      <w:r w:rsidR="00DD7AAB" w:rsidRPr="00750363">
        <w:rPr>
          <w:rFonts w:ascii="Arial Narrow" w:hAnsi="Arial Narrow"/>
          <w:i/>
        </w:rPr>
        <w:t>Fratres</w:t>
      </w:r>
      <w:proofErr w:type="spellEnd"/>
      <w:r w:rsidR="00DD7AAB" w:rsidRPr="00750363">
        <w:rPr>
          <w:rFonts w:ascii="Arial Narrow" w:hAnsi="Arial Narrow"/>
          <w:i/>
        </w:rPr>
        <w:t xml:space="preserve"> de </w:t>
      </w:r>
      <w:proofErr w:type="spellStart"/>
      <w:r w:rsidR="00DD7AAB" w:rsidRPr="00750363">
        <w:rPr>
          <w:rFonts w:ascii="Arial Narrow" w:hAnsi="Arial Narrow"/>
          <w:i/>
        </w:rPr>
        <w:t>familia</w:t>
      </w:r>
      <w:proofErr w:type="spellEnd"/>
      <w:r w:rsidR="00DD7AAB" w:rsidRPr="00750363">
        <w:rPr>
          <w:rFonts w:ascii="Arial Narrow" w:hAnsi="Arial Narrow"/>
          <w:i/>
        </w:rPr>
        <w:t>”. Gli insediamenti dell’Osservanza minoritica nella penisola italiana (sec. XIV-XV)</w:t>
      </w:r>
      <w:r w:rsidR="00DD7AAB" w:rsidRPr="00750363">
        <w:rPr>
          <w:rFonts w:ascii="Arial Narrow" w:hAnsi="Arial Narrow"/>
        </w:rPr>
        <w:t xml:space="preserve">, a cura di L. Pellegrini e G.M. </w:t>
      </w:r>
      <w:proofErr w:type="spellStart"/>
      <w:r w:rsidR="00DD7AAB" w:rsidRPr="00750363">
        <w:rPr>
          <w:rFonts w:ascii="Arial Narrow" w:hAnsi="Arial Narrow"/>
        </w:rPr>
        <w:t>Varanini</w:t>
      </w:r>
      <w:proofErr w:type="spellEnd"/>
      <w:r w:rsidR="00DD7AAB" w:rsidRPr="00750363">
        <w:rPr>
          <w:rFonts w:ascii="Arial Narrow" w:hAnsi="Arial Narrow"/>
        </w:rPr>
        <w:t>, in «Quaderni di storia religiosa», 2011, pp. 27-46.</w:t>
      </w:r>
    </w:p>
    <w:p w14:paraId="6AD24306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lastRenderedPageBreak/>
        <w:t>2010</w:t>
      </w:r>
    </w:p>
    <w:p w14:paraId="1F622555" w14:textId="12BE17EE" w:rsidR="00DD7AAB" w:rsidRPr="00750363" w:rsidRDefault="003D7C0C" w:rsidP="00011174">
      <w:pPr>
        <w:numPr>
          <w:ilvl w:val="0"/>
          <w:numId w:val="14"/>
        </w:numPr>
        <w:jc w:val="both"/>
        <w:rPr>
          <w:rFonts w:ascii="Arial Narrow" w:eastAsia="Cambria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I francescani e il potere. A proposito di un libro di Paolo Evangelisti</w:t>
      </w:r>
      <w:r w:rsidR="00DD7AAB" w:rsidRPr="00750363">
        <w:rPr>
          <w:rFonts w:ascii="Arial Narrow" w:hAnsi="Arial Narrow"/>
        </w:rPr>
        <w:t>, in «</w:t>
      </w:r>
      <w:r w:rsidR="00DD7AAB" w:rsidRPr="00750363">
        <w:rPr>
          <w:rFonts w:ascii="Arial Narrow" w:eastAsia="Cambria" w:hAnsi="Arial Narrow"/>
        </w:rPr>
        <w:t xml:space="preserve">Reti Medievali. Rivista», XI – 2010/1 (gennaio-giugno) </w:t>
      </w:r>
      <w:hyperlink r:id="rId13" w:history="1">
        <w:r w:rsidR="00DD7AAB" w:rsidRPr="00750363">
          <w:rPr>
            <w:rFonts w:ascii="Arial Narrow" w:eastAsia="Cambria" w:hAnsi="Arial Narrow"/>
          </w:rPr>
          <w:t>http://www.rivista.retimedievali.it</w:t>
        </w:r>
      </w:hyperlink>
      <w:r w:rsidR="00DD7AAB" w:rsidRPr="00750363">
        <w:rPr>
          <w:rFonts w:ascii="Arial Narrow" w:eastAsia="Cambria" w:hAnsi="Arial Narrow"/>
        </w:rPr>
        <w:t>.</w:t>
      </w:r>
    </w:p>
    <w:p w14:paraId="133EF3F1" w14:textId="35B8EF38" w:rsidR="00DD7AAB" w:rsidRPr="00750363" w:rsidRDefault="003D7C0C" w:rsidP="00011174">
      <w:pPr>
        <w:numPr>
          <w:ilvl w:val="0"/>
          <w:numId w:val="14"/>
        </w:numPr>
        <w:jc w:val="both"/>
        <w:rPr>
          <w:rFonts w:ascii="Arial Narrow" w:eastAsia="Cambria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Chierici, predicatori, santi. Fra interpretazione del mondo e progettazione della società</w:t>
      </w:r>
      <w:r w:rsidR="000A5B63" w:rsidRPr="00750363">
        <w:rPr>
          <w:rFonts w:ascii="Arial Narrow" w:hAnsi="Arial Narrow"/>
        </w:rPr>
        <w:t xml:space="preserve">, </w:t>
      </w:r>
      <w:r w:rsidR="00DD7AAB" w:rsidRPr="00750363">
        <w:rPr>
          <w:rFonts w:ascii="Arial Narrow" w:hAnsi="Arial Narrow"/>
        </w:rPr>
        <w:t>in</w:t>
      </w:r>
      <w:r w:rsidR="000A5B63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Intellettuali. Preistoria, storia e destino di una categoria</w:t>
      </w:r>
      <w:r w:rsidR="00DD7AAB" w:rsidRPr="00750363">
        <w:rPr>
          <w:rFonts w:ascii="Arial Narrow" w:hAnsi="Arial Narrow"/>
        </w:rPr>
        <w:t xml:space="preserve">, a cura di A. D’Orsi, F. </w:t>
      </w:r>
      <w:proofErr w:type="spellStart"/>
      <w:r w:rsidR="00DD7AAB" w:rsidRPr="00750363">
        <w:rPr>
          <w:rFonts w:ascii="Arial Narrow" w:hAnsi="Arial Narrow"/>
        </w:rPr>
        <w:t>Chiarotto</w:t>
      </w:r>
      <w:proofErr w:type="spellEnd"/>
      <w:r w:rsidR="00DD7AAB" w:rsidRPr="00750363">
        <w:rPr>
          <w:rFonts w:ascii="Arial Narrow" w:hAnsi="Arial Narrow"/>
        </w:rPr>
        <w:t>, Torino, Nino Aragno Editore 2010, pp. 31-59.</w:t>
      </w:r>
    </w:p>
    <w:p w14:paraId="712111A8" w14:textId="09462932" w:rsidR="00DD7AAB" w:rsidRPr="00750363" w:rsidRDefault="003D7C0C" w:rsidP="00011174">
      <w:pPr>
        <w:numPr>
          <w:ilvl w:val="0"/>
          <w:numId w:val="14"/>
        </w:numPr>
        <w:jc w:val="both"/>
        <w:rPr>
          <w:rFonts w:ascii="Arial Narrow" w:eastAsia="Cambria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«… </w:t>
      </w:r>
      <w:proofErr w:type="spellStart"/>
      <w:r w:rsidR="00DD7AAB" w:rsidRPr="00750363">
        <w:rPr>
          <w:rFonts w:ascii="Arial Narrow" w:hAnsi="Arial Narrow"/>
          <w:i/>
        </w:rPr>
        <w:t>Que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toutes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les</w:t>
      </w:r>
      <w:proofErr w:type="spellEnd"/>
      <w:r w:rsidR="00DD7AAB" w:rsidRPr="00750363">
        <w:rPr>
          <w:rFonts w:ascii="Arial Narrow" w:hAnsi="Arial Narrow"/>
          <w:i/>
        </w:rPr>
        <w:t xml:space="preserve"> gens de </w:t>
      </w:r>
      <w:proofErr w:type="spellStart"/>
      <w:r w:rsidR="00DD7AAB" w:rsidRPr="00750363">
        <w:rPr>
          <w:rFonts w:ascii="Arial Narrow" w:hAnsi="Arial Narrow"/>
          <w:i/>
        </w:rPr>
        <w:t>mon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ostel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soient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vestu</w:t>
      </w:r>
      <w:proofErr w:type="spellEnd"/>
      <w:r w:rsidR="00DD7AAB" w:rsidRPr="00750363">
        <w:rPr>
          <w:rFonts w:ascii="Arial Narrow" w:hAnsi="Arial Narrow"/>
          <w:i/>
        </w:rPr>
        <w:t xml:space="preserve"> de drap </w:t>
      </w:r>
      <w:proofErr w:type="spellStart"/>
      <w:r w:rsidR="00DD7AAB" w:rsidRPr="00750363">
        <w:rPr>
          <w:rFonts w:ascii="Arial Narrow" w:hAnsi="Arial Narrow"/>
          <w:i/>
        </w:rPr>
        <w:t>gris</w:t>
      </w:r>
      <w:proofErr w:type="spellEnd"/>
      <w:r w:rsidR="00DD7AAB" w:rsidRPr="00750363">
        <w:rPr>
          <w:rFonts w:ascii="Arial Narrow" w:hAnsi="Arial Narrow"/>
          <w:i/>
        </w:rPr>
        <w:t>…»: le ultime volontà delle principesse di Casa Savoia (XIII-XIV secolo)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Margini di libertà: testamenti femminili nel Medioevo</w:t>
      </w:r>
      <w:r w:rsidR="00DD7AAB" w:rsidRPr="00750363">
        <w:rPr>
          <w:rFonts w:ascii="Arial Narrow" w:hAnsi="Arial Narrow"/>
        </w:rPr>
        <w:t xml:space="preserve">, a cura di M.C. Rossi, Verona, </w:t>
      </w:r>
      <w:proofErr w:type="spellStart"/>
      <w:r w:rsidR="00DD7AAB" w:rsidRPr="00750363">
        <w:rPr>
          <w:rFonts w:ascii="Arial Narrow" w:hAnsi="Arial Narrow"/>
        </w:rPr>
        <w:t>Cierre</w:t>
      </w:r>
      <w:proofErr w:type="spellEnd"/>
      <w:r w:rsidR="00DD7AAB" w:rsidRPr="00750363">
        <w:rPr>
          <w:rFonts w:ascii="Arial Narrow" w:hAnsi="Arial Narrow"/>
        </w:rPr>
        <w:t xml:space="preserve"> Edizioni 2010, pp. 103-127.</w:t>
      </w:r>
    </w:p>
    <w:p w14:paraId="1CAF4136" w14:textId="382547F4" w:rsidR="00DD7AAB" w:rsidRPr="00750363" w:rsidRDefault="003D7C0C" w:rsidP="00011174">
      <w:pPr>
        <w:numPr>
          <w:ilvl w:val="0"/>
          <w:numId w:val="14"/>
        </w:numPr>
        <w:jc w:val="both"/>
        <w:rPr>
          <w:rFonts w:ascii="Arial Narrow" w:eastAsia="Cambria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La comunicazione cristiana fra interpretazione e progettazione, tra passato e presente</w:t>
      </w:r>
      <w:r w:rsidR="00DD7AAB" w:rsidRPr="00750363">
        <w:rPr>
          <w:rFonts w:ascii="Arial Narrow" w:hAnsi="Arial Narrow"/>
        </w:rPr>
        <w:t>, in «Humanitas</w:t>
      </w:r>
      <w:proofErr w:type="gramStart"/>
      <w:r w:rsidR="00DD7AAB" w:rsidRPr="00750363">
        <w:rPr>
          <w:rFonts w:ascii="Arial Narrow" w:hAnsi="Arial Narrow"/>
        </w:rPr>
        <w:t>» ,</w:t>
      </w:r>
      <w:proofErr w:type="gramEnd"/>
      <w:r w:rsidR="00DD7AAB" w:rsidRPr="00750363">
        <w:rPr>
          <w:rFonts w:ascii="Arial Narrow" w:hAnsi="Arial Narrow"/>
        </w:rPr>
        <w:t xml:space="preserve"> 5-6 (2010), pp. 782-790.</w:t>
      </w:r>
    </w:p>
    <w:p w14:paraId="0A656CBE" w14:textId="5B3FF9AE" w:rsidR="00DD7AAB" w:rsidRPr="00750363" w:rsidRDefault="003D7C0C" w:rsidP="00011174">
      <w:pPr>
        <w:numPr>
          <w:ilvl w:val="0"/>
          <w:numId w:val="14"/>
        </w:numPr>
        <w:jc w:val="both"/>
        <w:rPr>
          <w:rFonts w:ascii="Arial Narrow" w:eastAsia="Cambria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Esegesi, teologia, politica: introduzione alla prima sessione «Sacre Scritture e sacramenti»</w:t>
      </w:r>
      <w:r w:rsidR="00DD7AAB" w:rsidRPr="00750363">
        <w:rPr>
          <w:rFonts w:ascii="Arial Narrow" w:hAnsi="Arial Narrow"/>
        </w:rPr>
        <w:t xml:space="preserve">, in: </w:t>
      </w:r>
      <w:r w:rsidR="00DD7AAB" w:rsidRPr="00750363">
        <w:rPr>
          <w:rFonts w:ascii="Arial Narrow" w:hAnsi="Arial Narrow"/>
          <w:i/>
        </w:rPr>
        <w:t xml:space="preserve">Immagini, culti, liturgie: le connotazioni politiche del messaggio religioso / Images, </w:t>
      </w:r>
      <w:proofErr w:type="spellStart"/>
      <w:r w:rsidR="00DD7AAB" w:rsidRPr="00750363">
        <w:rPr>
          <w:rFonts w:ascii="Arial Narrow" w:hAnsi="Arial Narrow"/>
          <w:i/>
        </w:rPr>
        <w:t>cultes</w:t>
      </w:r>
      <w:proofErr w:type="spellEnd"/>
      <w:r w:rsidR="00DD7AAB" w:rsidRPr="00750363">
        <w:rPr>
          <w:rFonts w:ascii="Arial Narrow" w:hAnsi="Arial Narrow"/>
          <w:i/>
        </w:rPr>
        <w:t xml:space="preserve">, </w:t>
      </w:r>
      <w:proofErr w:type="spellStart"/>
      <w:r w:rsidR="00DD7AAB" w:rsidRPr="00750363">
        <w:rPr>
          <w:rFonts w:ascii="Arial Narrow" w:hAnsi="Arial Narrow"/>
          <w:i/>
        </w:rPr>
        <w:t>liturgies</w:t>
      </w:r>
      <w:proofErr w:type="spellEnd"/>
      <w:r w:rsidR="00DD7AAB" w:rsidRPr="00750363">
        <w:rPr>
          <w:rFonts w:ascii="Arial Narrow" w:hAnsi="Arial Narrow"/>
          <w:i/>
        </w:rPr>
        <w:t xml:space="preserve">: </w:t>
      </w:r>
      <w:proofErr w:type="spellStart"/>
      <w:r w:rsidR="00DD7AAB" w:rsidRPr="00750363">
        <w:rPr>
          <w:rFonts w:ascii="Arial Narrow" w:hAnsi="Arial Narrow"/>
          <w:i/>
        </w:rPr>
        <w:t>les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connotations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politiques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message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religieux</w:t>
      </w:r>
      <w:proofErr w:type="spellEnd"/>
      <w:r w:rsidR="00DD7AAB" w:rsidRPr="00750363">
        <w:rPr>
          <w:rFonts w:ascii="Arial Narrow" w:hAnsi="Arial Narrow"/>
        </w:rPr>
        <w:t xml:space="preserve">, a cura di P. </w:t>
      </w:r>
      <w:proofErr w:type="spellStart"/>
      <w:r w:rsidR="00DD7AAB" w:rsidRPr="00750363">
        <w:rPr>
          <w:rFonts w:ascii="Arial Narrow" w:hAnsi="Arial Narrow"/>
        </w:rPr>
        <w:t>Ventrone</w:t>
      </w:r>
      <w:proofErr w:type="spellEnd"/>
      <w:r w:rsidR="00DD7AAB" w:rsidRPr="00750363">
        <w:rPr>
          <w:rFonts w:ascii="Arial Narrow" w:hAnsi="Arial Narrow"/>
        </w:rPr>
        <w:t xml:space="preserve"> e L. Gaffuri, in «Annali di storia moderna e contemporanea», 16 (2010), pp. 121-129.</w:t>
      </w:r>
    </w:p>
    <w:p w14:paraId="405A7C33" w14:textId="6CC0B67A" w:rsidR="003D7C0C" w:rsidRPr="003F1554" w:rsidRDefault="00DD7AAB" w:rsidP="00011174">
      <w:pPr>
        <w:numPr>
          <w:ilvl w:val="0"/>
          <w:numId w:val="14"/>
        </w:numPr>
        <w:jc w:val="both"/>
        <w:rPr>
          <w:rFonts w:ascii="Arial Narrow" w:eastAsia="Cambria" w:hAnsi="Arial Narrow"/>
          <w:lang w:val="en-AU"/>
        </w:rPr>
      </w:pPr>
      <w:r w:rsidRPr="003F1554">
        <w:rPr>
          <w:rFonts w:ascii="Arial Narrow" w:hAnsi="Arial Narrow"/>
          <w:i/>
          <w:lang w:val="en-AU"/>
        </w:rPr>
        <w:t>Building the conversion / Morfologie della conversione</w:t>
      </w:r>
      <w:r w:rsidRPr="003F1554">
        <w:rPr>
          <w:rFonts w:ascii="Arial Narrow" w:hAnsi="Arial Narrow"/>
          <w:lang w:val="en-AU"/>
        </w:rPr>
        <w:t xml:space="preserve">, in </w:t>
      </w:r>
      <w:r w:rsidRPr="003F1554">
        <w:rPr>
          <w:rFonts w:ascii="Arial Narrow" w:hAnsi="Arial Narrow"/>
          <w:i/>
          <w:lang w:val="en-AU"/>
        </w:rPr>
        <w:t>Changing Gods. Between Religion and Everyday Life</w:t>
      </w:r>
      <w:r w:rsidRPr="003F1554">
        <w:rPr>
          <w:rFonts w:ascii="Arial Narrow" w:hAnsi="Arial Narrow"/>
          <w:lang w:val="en-AU"/>
        </w:rPr>
        <w:t xml:space="preserve">. An International Conference organized by CESNUR. </w:t>
      </w:r>
    </w:p>
    <w:p w14:paraId="70096A5F" w14:textId="6A5B9142" w:rsidR="00DD7AAB" w:rsidRPr="003F1554" w:rsidRDefault="00DD7AAB" w:rsidP="003D7C0C">
      <w:pPr>
        <w:ind w:left="360"/>
        <w:jc w:val="both"/>
        <w:rPr>
          <w:rFonts w:ascii="Arial Narrow" w:eastAsia="Cambria" w:hAnsi="Arial Narrow"/>
          <w:lang w:val="en-AU"/>
        </w:rPr>
      </w:pPr>
      <w:r w:rsidRPr="003F1554">
        <w:rPr>
          <w:rFonts w:ascii="Arial Narrow" w:hAnsi="Arial Narrow"/>
          <w:lang w:val="en-AU"/>
        </w:rPr>
        <w:t xml:space="preserve">Cyberproceedings in: </w:t>
      </w:r>
      <w:hyperlink r:id="rId14" w:history="1">
        <w:r w:rsidRPr="003F1554">
          <w:rPr>
            <w:rFonts w:ascii="Arial Narrow" w:hAnsi="Arial Narrow"/>
            <w:lang w:val="en-AU"/>
          </w:rPr>
          <w:t>http://www.cesnur.org/2010/to-gaffuri.pdf</w:t>
        </w:r>
      </w:hyperlink>
    </w:p>
    <w:p w14:paraId="3442A4F1" w14:textId="7CC355D5" w:rsidR="00DD7AAB" w:rsidRPr="00750363" w:rsidRDefault="003D7C0C" w:rsidP="00011174">
      <w:pPr>
        <w:numPr>
          <w:ilvl w:val="0"/>
          <w:numId w:val="14"/>
        </w:numPr>
        <w:jc w:val="both"/>
        <w:rPr>
          <w:rFonts w:ascii="Arial Narrow" w:eastAsia="Cambria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Introduzione</w:t>
      </w:r>
      <w:r w:rsidR="000A5B63" w:rsidRPr="00750363">
        <w:rPr>
          <w:rFonts w:ascii="Arial Narrow" w:hAnsi="Arial Narrow"/>
        </w:rPr>
        <w:t xml:space="preserve"> a</w:t>
      </w:r>
      <w:r w:rsidR="00DD7AAB" w:rsidRPr="00750363">
        <w:rPr>
          <w:rFonts w:ascii="Arial Narrow" w:hAnsi="Arial Narrow"/>
        </w:rPr>
        <w:t xml:space="preserve"> Giovanni Tabacco, </w:t>
      </w:r>
      <w:r w:rsidR="00DD7AAB" w:rsidRPr="00750363">
        <w:rPr>
          <w:rFonts w:ascii="Arial Narrow" w:hAnsi="Arial Narrow"/>
          <w:i/>
        </w:rPr>
        <w:t>La relazione fra i concetti di potere temporale e di potere spirituale nella tradizione cristiana fino al secolo XIV</w:t>
      </w:r>
      <w:r w:rsidRPr="00750363">
        <w:rPr>
          <w:rFonts w:ascii="Arial Narrow" w:hAnsi="Arial Narrow"/>
        </w:rPr>
        <w:t>, Torino 1950, E</w:t>
      </w:r>
      <w:r w:rsidR="00DD7AAB" w:rsidRPr="00750363">
        <w:rPr>
          <w:rFonts w:ascii="Arial Narrow" w:hAnsi="Arial Narrow"/>
        </w:rPr>
        <w:t>dizione</w:t>
      </w:r>
      <w:r w:rsidRPr="00750363">
        <w:rPr>
          <w:rFonts w:ascii="Arial Narrow" w:hAnsi="Arial Narrow"/>
        </w:rPr>
        <w:t xml:space="preserve"> digitale</w:t>
      </w:r>
      <w:r w:rsidR="00DD7AAB" w:rsidRPr="00750363">
        <w:rPr>
          <w:rFonts w:ascii="Arial Narrow" w:hAnsi="Arial Narrow"/>
        </w:rPr>
        <w:t xml:space="preserve"> a cura di Laura Gaffuri, Firenze, Firenze University Press 2010.</w:t>
      </w:r>
    </w:p>
    <w:p w14:paraId="7BBE70B6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2009</w:t>
      </w:r>
    </w:p>
    <w:p w14:paraId="53F6FB0A" w14:textId="54AA679C" w:rsidR="00DD7AAB" w:rsidRPr="00750363" w:rsidRDefault="000A5B63" w:rsidP="00011174">
      <w:pPr>
        <w:numPr>
          <w:ilvl w:val="0"/>
          <w:numId w:val="13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Aspetti sociali e politici del pellegrinaggio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 xml:space="preserve">Pellegrinaggi e santuari di San Michele nell’Occidente medievale - </w:t>
      </w:r>
      <w:proofErr w:type="spellStart"/>
      <w:r w:rsidR="00DD7AAB" w:rsidRPr="00750363">
        <w:rPr>
          <w:rFonts w:ascii="Arial Narrow" w:hAnsi="Arial Narrow"/>
          <w:i/>
        </w:rPr>
        <w:t>Pèlerinages</w:t>
      </w:r>
      <w:proofErr w:type="spellEnd"/>
      <w:r w:rsidR="00DD7AAB" w:rsidRPr="00750363">
        <w:rPr>
          <w:rFonts w:ascii="Arial Narrow" w:hAnsi="Arial Narrow"/>
          <w:i/>
        </w:rPr>
        <w:t xml:space="preserve"> et </w:t>
      </w:r>
      <w:proofErr w:type="spellStart"/>
      <w:r w:rsidR="00DD7AAB" w:rsidRPr="00750363">
        <w:rPr>
          <w:rFonts w:ascii="Arial Narrow" w:hAnsi="Arial Narrow"/>
          <w:i/>
        </w:rPr>
        <w:t>sanctuaires</w:t>
      </w:r>
      <w:proofErr w:type="spellEnd"/>
      <w:r w:rsidR="00DD7AAB" w:rsidRPr="00750363">
        <w:rPr>
          <w:rFonts w:ascii="Arial Narrow" w:hAnsi="Arial Narrow"/>
          <w:i/>
        </w:rPr>
        <w:t xml:space="preserve"> de Saint-Michel </w:t>
      </w:r>
      <w:proofErr w:type="spellStart"/>
      <w:r w:rsidR="00DD7AAB" w:rsidRPr="00750363">
        <w:rPr>
          <w:rFonts w:ascii="Arial Narrow" w:hAnsi="Arial Narrow"/>
          <w:i/>
        </w:rPr>
        <w:t>dans</w:t>
      </w:r>
      <w:proofErr w:type="spellEnd"/>
      <w:r w:rsidR="00DD7AAB" w:rsidRPr="00750363">
        <w:rPr>
          <w:rFonts w:ascii="Arial Narrow" w:hAnsi="Arial Narrow"/>
          <w:i/>
        </w:rPr>
        <w:t xml:space="preserve"> l’</w:t>
      </w:r>
      <w:proofErr w:type="spellStart"/>
      <w:r w:rsidR="00DD7AAB" w:rsidRPr="00750363">
        <w:rPr>
          <w:rFonts w:ascii="Arial Narrow" w:hAnsi="Arial Narrow"/>
          <w:i/>
        </w:rPr>
        <w:t>Occident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medieval</w:t>
      </w:r>
      <w:proofErr w:type="spellEnd"/>
      <w:r w:rsidR="00DD7AAB" w:rsidRPr="00750363">
        <w:rPr>
          <w:rFonts w:ascii="Arial Narrow" w:hAnsi="Arial Narrow"/>
        </w:rPr>
        <w:t xml:space="preserve">, a cura di G. Casiraghi e G. </w:t>
      </w:r>
      <w:proofErr w:type="spellStart"/>
      <w:r w:rsidR="00DD7AAB" w:rsidRPr="00750363">
        <w:rPr>
          <w:rFonts w:ascii="Arial Narrow" w:hAnsi="Arial Narrow"/>
        </w:rPr>
        <w:t>Sergi</w:t>
      </w:r>
      <w:proofErr w:type="spellEnd"/>
      <w:r w:rsidR="00DD7AAB" w:rsidRPr="00750363">
        <w:rPr>
          <w:rFonts w:ascii="Arial Narrow" w:hAnsi="Arial Narrow"/>
        </w:rPr>
        <w:t>, Bari 2009, pp. 191-206.</w:t>
      </w:r>
    </w:p>
    <w:p w14:paraId="45099177" w14:textId="68FD336A" w:rsidR="00DD7AAB" w:rsidRPr="00750363" w:rsidRDefault="000A5B63" w:rsidP="00011174">
      <w:pPr>
        <w:numPr>
          <w:ilvl w:val="0"/>
          <w:numId w:val="13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  <w:i/>
        </w:rPr>
        <w:t xml:space="preserve"> Interpretare e trasmettere il codice simbolico della comunicazione religiosa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Religiosità e civiltà. Le comunicazioni simboliche (secoli IX-XIII)</w:t>
      </w:r>
      <w:r w:rsidR="00DD7AAB" w:rsidRPr="00750363">
        <w:rPr>
          <w:rFonts w:ascii="Arial Narrow" w:hAnsi="Arial Narrow"/>
        </w:rPr>
        <w:t xml:space="preserve">, a cura di G. </w:t>
      </w:r>
      <w:proofErr w:type="spellStart"/>
      <w:r w:rsidR="00DD7AAB" w:rsidRPr="00750363">
        <w:rPr>
          <w:rFonts w:ascii="Arial Narrow" w:hAnsi="Arial Narrow"/>
        </w:rPr>
        <w:t>Andenna</w:t>
      </w:r>
      <w:proofErr w:type="spellEnd"/>
      <w:r w:rsidR="00DD7AAB" w:rsidRPr="00750363">
        <w:rPr>
          <w:rFonts w:ascii="Arial Narrow" w:hAnsi="Arial Narrow"/>
        </w:rPr>
        <w:t>, Milano 2009, pp. 71-94.</w:t>
      </w:r>
    </w:p>
    <w:p w14:paraId="1B1E4C1D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2006</w:t>
      </w:r>
    </w:p>
    <w:p w14:paraId="745AABC1" w14:textId="3696939B" w:rsidR="00DD7AAB" w:rsidRPr="00750363" w:rsidRDefault="000A5B63" w:rsidP="00011174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L’associazionismo flagellante fra rivendicazioni identitarie e conformismo </w:t>
      </w:r>
      <w:r w:rsidR="00DD7AAB" w:rsidRPr="00750363">
        <w:rPr>
          <w:rFonts w:ascii="Arial Narrow" w:hAnsi="Arial Narrow"/>
          <w:i/>
        </w:rPr>
        <w:t>istituzionale. Il caso di Ivrea (secoli XIV-XV)</w:t>
      </w:r>
      <w:r w:rsidR="00DD7AAB" w:rsidRPr="00750363">
        <w:rPr>
          <w:rFonts w:ascii="Arial Narrow" w:hAnsi="Arial Narrow"/>
        </w:rPr>
        <w:t>, in «Bollettino storico-bibliografico subalpino», (2006) 1, pp. 5-39.</w:t>
      </w:r>
    </w:p>
    <w:p w14:paraId="557C064B" w14:textId="6BB3BA41" w:rsidR="00DD7AAB" w:rsidRPr="00750363" w:rsidRDefault="000A5B63" w:rsidP="00011174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“In </w:t>
      </w:r>
      <w:proofErr w:type="spellStart"/>
      <w:r w:rsidR="00DD7AAB" w:rsidRPr="00750363">
        <w:rPr>
          <w:rFonts w:ascii="Arial Narrow" w:hAnsi="Arial Narrow"/>
          <w:i/>
        </w:rPr>
        <w:t>partibus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illis</w:t>
      </w:r>
      <w:proofErr w:type="spellEnd"/>
      <w:r w:rsidR="00DD7AAB" w:rsidRPr="00750363">
        <w:rPr>
          <w:rFonts w:ascii="Arial Narrow" w:hAnsi="Arial Narrow"/>
          <w:i/>
        </w:rPr>
        <w:t xml:space="preserve"> ultra </w:t>
      </w:r>
      <w:proofErr w:type="spellStart"/>
      <w:r w:rsidR="00DD7AAB" w:rsidRPr="00750363">
        <w:rPr>
          <w:rFonts w:ascii="Arial Narrow" w:hAnsi="Arial Narrow"/>
          <w:i/>
        </w:rPr>
        <w:t>montanis</w:t>
      </w:r>
      <w:proofErr w:type="spellEnd"/>
      <w:r w:rsidR="00DD7AAB" w:rsidRPr="00750363">
        <w:rPr>
          <w:rFonts w:ascii="Arial Narrow" w:hAnsi="Arial Narrow"/>
          <w:i/>
        </w:rPr>
        <w:t xml:space="preserve">”: la missione subalpina di </w:t>
      </w:r>
      <w:proofErr w:type="spellStart"/>
      <w:r w:rsidR="00DD7AAB" w:rsidRPr="00750363">
        <w:rPr>
          <w:rFonts w:ascii="Arial Narrow" w:hAnsi="Arial Narrow"/>
          <w:i/>
        </w:rPr>
        <w:t>Vicent</w:t>
      </w:r>
      <w:proofErr w:type="spellEnd"/>
      <w:r w:rsidR="00DD7AAB" w:rsidRPr="00750363">
        <w:rPr>
          <w:rFonts w:ascii="Arial Narrow" w:hAnsi="Arial Narrow"/>
          <w:i/>
        </w:rPr>
        <w:t xml:space="preserve"> Ferrer (1402-1408)</w:t>
      </w:r>
      <w:r w:rsidR="00DD7AAB" w:rsidRPr="00750363">
        <w:rPr>
          <w:rFonts w:ascii="Arial Narrow" w:hAnsi="Arial Narrow"/>
        </w:rPr>
        <w:t xml:space="preserve">, in </w:t>
      </w:r>
      <w:r w:rsidRPr="00750363">
        <w:rPr>
          <w:rFonts w:ascii="Arial Narrow" w:hAnsi="Arial Narrow"/>
          <w:i/>
        </w:rPr>
        <w:t>“</w:t>
      </w:r>
      <w:proofErr w:type="spellStart"/>
      <w:r w:rsidR="00DD7AAB" w:rsidRPr="00750363">
        <w:rPr>
          <w:rFonts w:ascii="Arial Narrow" w:hAnsi="Arial Narrow"/>
          <w:i/>
        </w:rPr>
        <w:t>Mirificus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praedicator</w:t>
      </w:r>
      <w:proofErr w:type="spellEnd"/>
      <w:r w:rsidRPr="00750363">
        <w:rPr>
          <w:rFonts w:ascii="Arial Narrow" w:hAnsi="Arial Narrow"/>
          <w:i/>
        </w:rPr>
        <w:t>”</w:t>
      </w:r>
      <w:r w:rsidR="00DD7AAB" w:rsidRPr="00750363">
        <w:rPr>
          <w:rFonts w:ascii="Arial Narrow" w:hAnsi="Arial Narrow"/>
          <w:i/>
        </w:rPr>
        <w:t>. À l’</w:t>
      </w:r>
      <w:proofErr w:type="spellStart"/>
      <w:r w:rsidR="00DD7AAB" w:rsidRPr="00750363">
        <w:rPr>
          <w:rFonts w:ascii="Arial Narrow" w:hAnsi="Arial Narrow"/>
          <w:i/>
        </w:rPr>
        <w:t>occasion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sixième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centenaire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passage</w:t>
      </w:r>
      <w:proofErr w:type="spellEnd"/>
      <w:r w:rsidR="00DD7AAB" w:rsidRPr="00750363">
        <w:rPr>
          <w:rFonts w:ascii="Arial Narrow" w:hAnsi="Arial Narrow"/>
          <w:i/>
        </w:rPr>
        <w:t xml:space="preserve"> de </w:t>
      </w:r>
      <w:proofErr w:type="spellStart"/>
      <w:r w:rsidR="00DD7AAB" w:rsidRPr="00750363">
        <w:rPr>
          <w:rFonts w:ascii="Arial Narrow" w:hAnsi="Arial Narrow"/>
          <w:i/>
        </w:rPr>
        <w:t>saint</w:t>
      </w:r>
      <w:proofErr w:type="spellEnd"/>
      <w:r w:rsidR="00DD7AAB" w:rsidRPr="00750363">
        <w:rPr>
          <w:rFonts w:ascii="Arial Narrow" w:hAnsi="Arial Narrow"/>
          <w:i/>
        </w:rPr>
        <w:t xml:space="preserve"> Vincent </w:t>
      </w:r>
      <w:proofErr w:type="spellStart"/>
      <w:r w:rsidR="00DD7AAB" w:rsidRPr="00750363">
        <w:rPr>
          <w:rFonts w:ascii="Arial Narrow" w:hAnsi="Arial Narrow"/>
          <w:i/>
        </w:rPr>
        <w:t>Ferrier</w:t>
      </w:r>
      <w:proofErr w:type="spellEnd"/>
      <w:r w:rsidR="00DD7AAB" w:rsidRPr="00750363">
        <w:rPr>
          <w:rFonts w:ascii="Arial Narrow" w:hAnsi="Arial Narrow"/>
          <w:i/>
        </w:rPr>
        <w:t xml:space="preserve"> en </w:t>
      </w:r>
      <w:proofErr w:type="spellStart"/>
      <w:r w:rsidR="00DD7AAB" w:rsidRPr="00750363">
        <w:rPr>
          <w:rFonts w:ascii="Arial Narrow" w:hAnsi="Arial Narrow"/>
          <w:i/>
        </w:rPr>
        <w:t>Pays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romand</w:t>
      </w:r>
      <w:proofErr w:type="spellEnd"/>
      <w:r w:rsidR="00DD7AAB" w:rsidRPr="00750363">
        <w:rPr>
          <w:rFonts w:ascii="Arial Narrow" w:hAnsi="Arial Narrow"/>
        </w:rPr>
        <w:t xml:space="preserve">, a cura di B. </w:t>
      </w:r>
      <w:proofErr w:type="spellStart"/>
      <w:r w:rsidR="00DD7AAB" w:rsidRPr="00750363">
        <w:rPr>
          <w:rFonts w:ascii="Arial Narrow" w:hAnsi="Arial Narrow"/>
        </w:rPr>
        <w:t>Hodel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o.p.</w:t>
      </w:r>
      <w:proofErr w:type="spellEnd"/>
      <w:r w:rsidR="00DD7AAB" w:rsidRPr="00750363">
        <w:rPr>
          <w:rFonts w:ascii="Arial Narrow" w:hAnsi="Arial Narrow"/>
        </w:rPr>
        <w:t xml:space="preserve"> et F. </w:t>
      </w:r>
      <w:proofErr w:type="spellStart"/>
      <w:r w:rsidR="00DD7AAB" w:rsidRPr="00750363">
        <w:rPr>
          <w:rFonts w:ascii="Arial Narrow" w:hAnsi="Arial Narrow"/>
        </w:rPr>
        <w:t>Morenzoni</w:t>
      </w:r>
      <w:proofErr w:type="spellEnd"/>
      <w:r w:rsidR="00DD7AAB" w:rsidRPr="00750363">
        <w:rPr>
          <w:rFonts w:ascii="Arial Narrow" w:hAnsi="Arial Narrow"/>
        </w:rPr>
        <w:t xml:space="preserve">, Istituto Storico Domenicano, Roma 2006, pp. 105-120. </w:t>
      </w:r>
    </w:p>
    <w:p w14:paraId="120A5CC4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2005</w:t>
      </w:r>
    </w:p>
    <w:p w14:paraId="329585CC" w14:textId="2E1FAA2A" w:rsidR="00DD7AAB" w:rsidRPr="00750363" w:rsidRDefault="000A5B63" w:rsidP="00011174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Tra devozione e politica: la “scola discipline” della SS. Trinità di Ivrea (1399)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Chiesa, vita religiosa, società nel Medioevo italiano</w:t>
      </w:r>
      <w:r w:rsidR="00DD7AAB" w:rsidRPr="00750363">
        <w:rPr>
          <w:rFonts w:ascii="Arial Narrow" w:hAnsi="Arial Narrow"/>
        </w:rPr>
        <w:t xml:space="preserve">. Studi offerti a Giuseppina De </w:t>
      </w:r>
      <w:proofErr w:type="spellStart"/>
      <w:r w:rsidR="00DD7AAB" w:rsidRPr="00750363">
        <w:rPr>
          <w:rFonts w:ascii="Arial Narrow" w:hAnsi="Arial Narrow"/>
        </w:rPr>
        <w:t>Sandre</w:t>
      </w:r>
      <w:proofErr w:type="spellEnd"/>
      <w:r w:rsidR="00DD7AAB" w:rsidRPr="00750363">
        <w:rPr>
          <w:rFonts w:ascii="Arial Narrow" w:hAnsi="Arial Narrow"/>
        </w:rPr>
        <w:t xml:space="preserve"> Gasparini, a cura di M.C. Rossi e G.M. </w:t>
      </w:r>
      <w:proofErr w:type="spellStart"/>
      <w:r w:rsidR="00DD7AAB" w:rsidRPr="00750363">
        <w:rPr>
          <w:rFonts w:ascii="Arial Narrow" w:hAnsi="Arial Narrow"/>
        </w:rPr>
        <w:t>Varanini</w:t>
      </w:r>
      <w:proofErr w:type="spellEnd"/>
      <w:r w:rsidR="00DD7AAB" w:rsidRPr="00750363">
        <w:rPr>
          <w:rFonts w:ascii="Arial Narrow" w:hAnsi="Arial Narrow"/>
        </w:rPr>
        <w:t>, Roma 2005, pp. 377-398.</w:t>
      </w:r>
    </w:p>
    <w:p w14:paraId="2D3ABE99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2003</w:t>
      </w:r>
    </w:p>
    <w:p w14:paraId="41AEC51B" w14:textId="20F9E700" w:rsidR="00DD7AAB" w:rsidRPr="00750363" w:rsidRDefault="000A5B63" w:rsidP="00011174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La comunità del Santo e la cura </w:t>
      </w:r>
      <w:proofErr w:type="spellStart"/>
      <w:r w:rsidR="00DD7AAB" w:rsidRPr="00750363">
        <w:rPr>
          <w:rFonts w:ascii="Arial Narrow" w:hAnsi="Arial Narrow"/>
          <w:i/>
        </w:rPr>
        <w:t>animarum</w:t>
      </w:r>
      <w:proofErr w:type="spellEnd"/>
      <w:r w:rsidR="00DD7AAB" w:rsidRPr="00750363">
        <w:rPr>
          <w:rFonts w:ascii="Arial Narrow" w:hAnsi="Arial Narrow"/>
          <w:i/>
        </w:rPr>
        <w:t xml:space="preserve"> nel XIV secolo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Cultura, arte e committenza nella Basilica di S. Antonio di Padova nel Trecento</w:t>
      </w:r>
      <w:r w:rsidR="00DD7AAB" w:rsidRPr="00750363">
        <w:rPr>
          <w:rFonts w:ascii="Arial Narrow" w:hAnsi="Arial Narrow"/>
        </w:rPr>
        <w:t xml:space="preserve">, a cura di L. Baggio – M. </w:t>
      </w:r>
      <w:proofErr w:type="spellStart"/>
      <w:r w:rsidR="00DD7AAB" w:rsidRPr="00750363">
        <w:rPr>
          <w:rFonts w:ascii="Arial Narrow" w:hAnsi="Arial Narrow"/>
        </w:rPr>
        <w:t>Benetazzo</w:t>
      </w:r>
      <w:proofErr w:type="spellEnd"/>
      <w:r w:rsidR="00DD7AAB" w:rsidRPr="00750363">
        <w:rPr>
          <w:rFonts w:ascii="Arial Narrow" w:hAnsi="Arial Narrow"/>
        </w:rPr>
        <w:t>, Padova 2003 (Centro Studi Antoniani, 36), pp. 169-199.</w:t>
      </w:r>
    </w:p>
    <w:p w14:paraId="68CC6842" w14:textId="77777777" w:rsidR="00DD7AAB" w:rsidRPr="003D15E2" w:rsidRDefault="00DD7AAB" w:rsidP="000D36C6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2002</w:t>
      </w:r>
    </w:p>
    <w:p w14:paraId="04C8A8D0" w14:textId="3ECB86A9" w:rsidR="00DD7AAB" w:rsidRPr="00750363" w:rsidRDefault="000A5B63" w:rsidP="00011174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Santuari veneti: dati e problemi</w:t>
      </w:r>
      <w:r w:rsidR="00DD7AAB" w:rsidRPr="00750363">
        <w:rPr>
          <w:rFonts w:ascii="Arial Narrow" w:hAnsi="Arial Narrow"/>
        </w:rPr>
        <w:t xml:space="preserve">, II: </w:t>
      </w:r>
      <w:r w:rsidR="00DD7AAB" w:rsidRPr="00750363">
        <w:rPr>
          <w:rFonts w:ascii="Arial Narrow" w:hAnsi="Arial Narrow"/>
          <w:i/>
        </w:rPr>
        <w:t>Tipologie e intitolazioni: orientamenti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Per una storia dei santuari cristiani d’Italia: approcci regionali</w:t>
      </w:r>
      <w:r w:rsidR="00DD7AAB" w:rsidRPr="00750363">
        <w:rPr>
          <w:rFonts w:ascii="Arial Narrow" w:hAnsi="Arial Narrow"/>
        </w:rPr>
        <w:t>, a cura di Giorgio Cracco, Bologna, Il Mulino 2002 (Annali dell’Istituto storico italo-germanico in Trento. Quaderni, 58), pp. 181-197.</w:t>
      </w:r>
    </w:p>
    <w:p w14:paraId="2100D834" w14:textId="77777777" w:rsidR="00DD7AAB" w:rsidRPr="003D15E2" w:rsidRDefault="00DD7AAB" w:rsidP="00C74E2E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2001</w:t>
      </w:r>
    </w:p>
    <w:p w14:paraId="387315E9" w14:textId="54D3074A" w:rsidR="00DD7AAB" w:rsidRPr="00750363" w:rsidRDefault="000A5B63" w:rsidP="00011174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texte </w:t>
      </w:r>
      <w:proofErr w:type="spellStart"/>
      <w:r w:rsidR="00DD7AAB" w:rsidRPr="00750363">
        <w:rPr>
          <w:rFonts w:ascii="Arial Narrow" w:hAnsi="Arial Narrow"/>
          <w:i/>
        </w:rPr>
        <w:t>au</w:t>
      </w:r>
      <w:proofErr w:type="spellEnd"/>
      <w:r w:rsidR="00DD7AAB" w:rsidRPr="00750363">
        <w:rPr>
          <w:rFonts w:ascii="Arial Narrow" w:hAnsi="Arial Narrow"/>
          <w:i/>
        </w:rPr>
        <w:t xml:space="preserve"> texte: </w:t>
      </w:r>
      <w:proofErr w:type="spellStart"/>
      <w:r w:rsidR="00DD7AAB" w:rsidRPr="00750363">
        <w:rPr>
          <w:rFonts w:ascii="Arial Narrow" w:hAnsi="Arial Narrow"/>
          <w:i/>
        </w:rPr>
        <w:t>réflexions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sur</w:t>
      </w:r>
      <w:proofErr w:type="spellEnd"/>
      <w:r w:rsidR="00DD7AAB" w:rsidRPr="00750363">
        <w:rPr>
          <w:rFonts w:ascii="Arial Narrow" w:hAnsi="Arial Narrow"/>
          <w:i/>
        </w:rPr>
        <w:t xml:space="preserve"> la première </w:t>
      </w:r>
      <w:proofErr w:type="spellStart"/>
      <w:r w:rsidR="00DD7AAB" w:rsidRPr="00750363">
        <w:rPr>
          <w:rFonts w:ascii="Arial Narrow" w:hAnsi="Arial Narrow"/>
          <w:i/>
        </w:rPr>
        <w:t>diffusion</w:t>
      </w:r>
      <w:proofErr w:type="spellEnd"/>
      <w:r w:rsidR="00DD7AAB" w:rsidRPr="00750363">
        <w:rPr>
          <w:rFonts w:ascii="Arial Narrow" w:hAnsi="Arial Narrow"/>
          <w:i/>
        </w:rPr>
        <w:t xml:space="preserve"> de la Legenda Aurea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 xml:space="preserve">De la </w:t>
      </w:r>
      <w:proofErr w:type="spellStart"/>
      <w:r w:rsidR="00DD7AAB" w:rsidRPr="00750363">
        <w:rPr>
          <w:rFonts w:ascii="Arial Narrow" w:hAnsi="Arial Narrow"/>
          <w:i/>
        </w:rPr>
        <w:t>sainteté</w:t>
      </w:r>
      <w:proofErr w:type="spellEnd"/>
      <w:r w:rsidR="00DD7AAB" w:rsidRPr="00750363">
        <w:rPr>
          <w:rFonts w:ascii="Arial Narrow" w:hAnsi="Arial Narrow"/>
          <w:i/>
        </w:rPr>
        <w:t xml:space="preserve"> à l’</w:t>
      </w:r>
      <w:proofErr w:type="spellStart"/>
      <w:r w:rsidR="00DD7AAB" w:rsidRPr="00750363">
        <w:rPr>
          <w:rFonts w:ascii="Arial Narrow" w:hAnsi="Arial Narrow"/>
          <w:i/>
        </w:rPr>
        <w:t>agiographie</w:t>
      </w:r>
      <w:proofErr w:type="spellEnd"/>
      <w:r w:rsidR="00DD7AAB" w:rsidRPr="00750363">
        <w:rPr>
          <w:rFonts w:ascii="Arial Narrow" w:hAnsi="Arial Narrow"/>
          <w:i/>
        </w:rPr>
        <w:t xml:space="preserve">. </w:t>
      </w:r>
      <w:proofErr w:type="spellStart"/>
      <w:r w:rsidR="00DD7AAB" w:rsidRPr="00750363">
        <w:rPr>
          <w:rFonts w:ascii="Arial Narrow" w:hAnsi="Arial Narrow"/>
          <w:i/>
        </w:rPr>
        <w:t>Genèse</w:t>
      </w:r>
      <w:proofErr w:type="spellEnd"/>
      <w:r w:rsidR="00DD7AAB" w:rsidRPr="00750363">
        <w:rPr>
          <w:rFonts w:ascii="Arial Narrow" w:hAnsi="Arial Narrow"/>
          <w:i/>
        </w:rPr>
        <w:t xml:space="preserve"> et </w:t>
      </w:r>
      <w:proofErr w:type="spellStart"/>
      <w:r w:rsidR="00DD7AAB" w:rsidRPr="00750363">
        <w:rPr>
          <w:rFonts w:ascii="Arial Narrow" w:hAnsi="Arial Narrow"/>
          <w:i/>
        </w:rPr>
        <w:t>usage</w:t>
      </w:r>
      <w:proofErr w:type="spellEnd"/>
      <w:r w:rsidR="00DD7AAB" w:rsidRPr="00750363">
        <w:rPr>
          <w:rFonts w:ascii="Arial Narrow" w:hAnsi="Arial Narrow"/>
          <w:i/>
        </w:rPr>
        <w:t xml:space="preserve"> de la </w:t>
      </w:r>
      <w:proofErr w:type="spellStart"/>
      <w:r w:rsidR="00DD7AAB" w:rsidRPr="00750363">
        <w:rPr>
          <w:rFonts w:ascii="Arial Narrow" w:hAnsi="Arial Narrow"/>
          <w:i/>
        </w:rPr>
        <w:t>Légende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dorée</w:t>
      </w:r>
      <w:proofErr w:type="spellEnd"/>
      <w:r w:rsidR="00DD7AAB" w:rsidRPr="00750363">
        <w:rPr>
          <w:rFonts w:ascii="Arial Narrow" w:hAnsi="Arial Narrow"/>
          <w:i/>
        </w:rPr>
        <w:t xml:space="preserve"> (</w:t>
      </w:r>
      <w:proofErr w:type="spellStart"/>
      <w:r w:rsidR="00DD7AAB" w:rsidRPr="00750363">
        <w:rPr>
          <w:rFonts w:ascii="Arial Narrow" w:hAnsi="Arial Narrow"/>
          <w:i/>
        </w:rPr>
        <w:t>XIIe-XVe</w:t>
      </w:r>
      <w:proofErr w:type="spellEnd"/>
      <w:r w:rsidR="00DD7AAB" w:rsidRPr="00750363">
        <w:rPr>
          <w:rFonts w:ascii="Arial Narrow" w:hAnsi="Arial Narrow"/>
          <w:i/>
        </w:rPr>
        <w:t xml:space="preserve"> siècles)</w:t>
      </w:r>
      <w:r w:rsidR="00DD7AAB" w:rsidRPr="00750363">
        <w:rPr>
          <w:rFonts w:ascii="Arial Narrow" w:hAnsi="Arial Narrow"/>
        </w:rPr>
        <w:t xml:space="preserve">, a cura di Barbara </w:t>
      </w:r>
      <w:proofErr w:type="spellStart"/>
      <w:r w:rsidR="00DD7AAB" w:rsidRPr="00750363">
        <w:rPr>
          <w:rFonts w:ascii="Arial Narrow" w:hAnsi="Arial Narrow"/>
        </w:rPr>
        <w:t>Fleith</w:t>
      </w:r>
      <w:proofErr w:type="spellEnd"/>
      <w:r w:rsidR="00DD7AAB" w:rsidRPr="00750363">
        <w:rPr>
          <w:rFonts w:ascii="Arial Narrow" w:hAnsi="Arial Narrow"/>
        </w:rPr>
        <w:t xml:space="preserve"> e Franco </w:t>
      </w:r>
      <w:proofErr w:type="spellStart"/>
      <w:r w:rsidR="00DD7AAB" w:rsidRPr="00750363">
        <w:rPr>
          <w:rFonts w:ascii="Arial Narrow" w:hAnsi="Arial Narrow"/>
        </w:rPr>
        <w:t>Morenzoni</w:t>
      </w:r>
      <w:proofErr w:type="spellEnd"/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Genève</w:t>
      </w:r>
      <w:proofErr w:type="spellEnd"/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Droz</w:t>
      </w:r>
      <w:proofErr w:type="spellEnd"/>
      <w:r w:rsidR="00DD7AAB" w:rsidRPr="00750363">
        <w:rPr>
          <w:rFonts w:ascii="Arial Narrow" w:hAnsi="Arial Narrow"/>
        </w:rPr>
        <w:t xml:space="preserve">, 2001, pp. 139-145.  </w:t>
      </w:r>
    </w:p>
    <w:p w14:paraId="321C6F60" w14:textId="21BFC41B" w:rsidR="00DD7AAB" w:rsidRPr="00750363" w:rsidRDefault="000A5B63" w:rsidP="00011174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Attorno alle spoglie di un pellegrino-vescovo: il culto dell’irlandese Taddeo in Ivrea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 xml:space="preserve">Scritti in onore di Girolamo </w:t>
      </w:r>
      <w:proofErr w:type="spellStart"/>
      <w:r w:rsidR="00DD7AAB" w:rsidRPr="00750363">
        <w:rPr>
          <w:rFonts w:ascii="Arial Narrow" w:hAnsi="Arial Narrow"/>
          <w:i/>
        </w:rPr>
        <w:t>Arnaldi</w:t>
      </w:r>
      <w:proofErr w:type="spellEnd"/>
      <w:r w:rsidR="00DD7AAB" w:rsidRPr="00750363">
        <w:rPr>
          <w:rFonts w:ascii="Arial Narrow" w:hAnsi="Arial Narrow"/>
        </w:rPr>
        <w:t xml:space="preserve">. Offerti dalla Scuola nazionale di studi medioevali, Roma 2001 (Nuovi Studi Storici, 54), pp. 183-215. </w:t>
      </w:r>
    </w:p>
    <w:p w14:paraId="07E986A7" w14:textId="77777777" w:rsidR="00DD7AAB" w:rsidRPr="003D15E2" w:rsidRDefault="00DD7AAB" w:rsidP="00751BC2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2000</w:t>
      </w:r>
    </w:p>
    <w:p w14:paraId="24DF60CD" w14:textId="20F2E81F" w:rsidR="00DD7AAB" w:rsidRPr="00750363" w:rsidRDefault="000A5B63" w:rsidP="00011174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La </w:t>
      </w:r>
      <w:proofErr w:type="spellStart"/>
      <w:r w:rsidR="00DD7AAB" w:rsidRPr="00750363">
        <w:rPr>
          <w:rFonts w:ascii="Arial Narrow" w:hAnsi="Arial Narrow"/>
          <w:i/>
        </w:rPr>
        <w:t>prédication</w:t>
      </w:r>
      <w:proofErr w:type="spellEnd"/>
      <w:r w:rsidR="00DD7AAB" w:rsidRPr="00750363">
        <w:rPr>
          <w:rFonts w:ascii="Arial Narrow" w:hAnsi="Arial Narrow"/>
          <w:i/>
        </w:rPr>
        <w:t xml:space="preserve"> en Italie (</w:t>
      </w:r>
      <w:proofErr w:type="spellStart"/>
      <w:r w:rsidR="00DD7AAB" w:rsidRPr="00750363">
        <w:rPr>
          <w:rFonts w:ascii="Arial Narrow" w:hAnsi="Arial Narrow"/>
          <w:i/>
        </w:rPr>
        <w:t>XIIe-XVe</w:t>
      </w:r>
      <w:proofErr w:type="spellEnd"/>
      <w:r w:rsidR="00DD7AAB" w:rsidRPr="00750363">
        <w:rPr>
          <w:rFonts w:ascii="Arial Narrow" w:hAnsi="Arial Narrow"/>
          <w:i/>
        </w:rPr>
        <w:t xml:space="preserve"> siècle)</w:t>
      </w:r>
      <w:r w:rsidR="00DD7AAB" w:rsidRPr="00750363">
        <w:rPr>
          <w:rFonts w:ascii="Arial Narrow" w:hAnsi="Arial Narrow"/>
        </w:rPr>
        <w:t xml:space="preserve">, in </w:t>
      </w:r>
      <w:proofErr w:type="spellStart"/>
      <w:r w:rsidR="00DD7AAB" w:rsidRPr="00750363">
        <w:rPr>
          <w:rFonts w:ascii="Arial Narrow" w:hAnsi="Arial Narrow"/>
          <w:i/>
        </w:rPr>
        <w:t>Cultures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italiennes</w:t>
      </w:r>
      <w:proofErr w:type="spellEnd"/>
      <w:r w:rsidR="00DD7AAB" w:rsidRPr="00750363">
        <w:rPr>
          <w:rFonts w:ascii="Arial Narrow" w:hAnsi="Arial Narrow"/>
          <w:i/>
        </w:rPr>
        <w:t xml:space="preserve"> (</w:t>
      </w:r>
      <w:proofErr w:type="spellStart"/>
      <w:r w:rsidR="00DD7AAB" w:rsidRPr="00750363">
        <w:rPr>
          <w:rFonts w:ascii="Arial Narrow" w:hAnsi="Arial Narrow"/>
          <w:i/>
        </w:rPr>
        <w:t>XIIe-XVe</w:t>
      </w:r>
      <w:proofErr w:type="spellEnd"/>
      <w:r w:rsidR="00DD7AAB" w:rsidRPr="00750363">
        <w:rPr>
          <w:rFonts w:ascii="Arial Narrow" w:hAnsi="Arial Narrow"/>
          <w:i/>
        </w:rPr>
        <w:t xml:space="preserve"> siècle)</w:t>
      </w:r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éd</w:t>
      </w:r>
      <w:proofErr w:type="spellEnd"/>
      <w:r w:rsidR="00DD7AAB" w:rsidRPr="00750363">
        <w:rPr>
          <w:rFonts w:ascii="Arial Narrow" w:hAnsi="Arial Narrow"/>
        </w:rPr>
        <w:t xml:space="preserve">. I. </w:t>
      </w:r>
      <w:proofErr w:type="spellStart"/>
      <w:r w:rsidR="00DD7AAB" w:rsidRPr="00750363">
        <w:rPr>
          <w:rFonts w:ascii="Arial Narrow" w:hAnsi="Arial Narrow"/>
        </w:rPr>
        <w:t>Heullant-Donat</w:t>
      </w:r>
      <w:proofErr w:type="spellEnd"/>
      <w:r w:rsidR="00DD7AAB" w:rsidRPr="00750363">
        <w:rPr>
          <w:rFonts w:ascii="Arial Narrow" w:hAnsi="Arial Narrow"/>
        </w:rPr>
        <w:t xml:space="preserve">, Paris, </w:t>
      </w:r>
      <w:proofErr w:type="spellStart"/>
      <w:r w:rsidR="00DD7AAB" w:rsidRPr="00750363">
        <w:rPr>
          <w:rFonts w:ascii="Arial Narrow" w:hAnsi="Arial Narrow"/>
        </w:rPr>
        <w:t>Les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éditions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du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Cerf</w:t>
      </w:r>
      <w:proofErr w:type="spellEnd"/>
      <w:r w:rsidR="00DD7AAB" w:rsidRPr="00750363">
        <w:rPr>
          <w:rFonts w:ascii="Arial Narrow" w:hAnsi="Arial Narrow"/>
        </w:rPr>
        <w:t>, 2000, pp. 193-237.</w:t>
      </w:r>
    </w:p>
    <w:p w14:paraId="289171CA" w14:textId="1F15C352" w:rsidR="00DD7AAB" w:rsidRPr="00750363" w:rsidRDefault="000A5B63" w:rsidP="00011174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La predicazione domenicana su Maria nel XIII secolo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Gli studi di mariologia medievale. Bilancio storiografico</w:t>
      </w:r>
      <w:r w:rsidR="00DD7AAB" w:rsidRPr="00750363">
        <w:rPr>
          <w:rFonts w:ascii="Arial Narrow" w:hAnsi="Arial Narrow"/>
        </w:rPr>
        <w:t xml:space="preserve">, a cura di Clelia Maria Piastra, </w:t>
      </w:r>
      <w:proofErr w:type="spellStart"/>
      <w:r w:rsidR="00DD7AAB" w:rsidRPr="00750363">
        <w:rPr>
          <w:rFonts w:ascii="Arial Narrow" w:hAnsi="Arial Narrow"/>
        </w:rPr>
        <w:t>Sismel</w:t>
      </w:r>
      <w:proofErr w:type="spellEnd"/>
      <w:r w:rsidR="00DD7AAB" w:rsidRPr="00750363">
        <w:rPr>
          <w:rFonts w:ascii="Arial Narrow" w:hAnsi="Arial Narrow"/>
        </w:rPr>
        <w:t xml:space="preserve">-Edizioni del Galluzzo, 2000 (Millennio Medievale 19. Atti di </w:t>
      </w:r>
      <w:r w:rsidR="00DD7AAB" w:rsidRPr="00750363">
        <w:rPr>
          <w:rFonts w:ascii="Arial Narrow" w:hAnsi="Arial Narrow"/>
        </w:rPr>
        <w:lastRenderedPageBreak/>
        <w:t>convegni 6), pp. 193-215.</w:t>
      </w:r>
    </w:p>
    <w:p w14:paraId="6EC719A3" w14:textId="2F95C0E4" w:rsidR="00DD7AAB" w:rsidRPr="00750363" w:rsidRDefault="000A5B63" w:rsidP="00011174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Luoghi di culto e santuari nel Medioevo Occidentale. Bibliografia ragionata</w:t>
      </w:r>
      <w:r w:rsidR="00DD7AAB" w:rsidRPr="00750363">
        <w:rPr>
          <w:rFonts w:ascii="Arial Narrow" w:hAnsi="Arial Narrow"/>
        </w:rPr>
        <w:t xml:space="preserve">, in </w:t>
      </w:r>
      <w:proofErr w:type="spellStart"/>
      <w:r w:rsidR="00DD7AAB" w:rsidRPr="00750363">
        <w:rPr>
          <w:rFonts w:ascii="Arial Narrow" w:hAnsi="Arial Narrow"/>
          <w:i/>
        </w:rPr>
        <w:t>Sanctuaires</w:t>
      </w:r>
      <w:proofErr w:type="spellEnd"/>
      <w:r w:rsidR="00DD7AAB" w:rsidRPr="00750363">
        <w:rPr>
          <w:rFonts w:ascii="Arial Narrow" w:hAnsi="Arial Narrow"/>
          <w:i/>
        </w:rPr>
        <w:t xml:space="preserve">, </w:t>
      </w:r>
      <w:proofErr w:type="spellStart"/>
      <w:r w:rsidR="00DD7AAB" w:rsidRPr="00750363">
        <w:rPr>
          <w:rFonts w:ascii="Arial Narrow" w:hAnsi="Arial Narrow"/>
          <w:i/>
        </w:rPr>
        <w:t>lieux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sacrés</w:t>
      </w:r>
      <w:proofErr w:type="spellEnd"/>
      <w:r w:rsidR="00DD7AAB" w:rsidRPr="00750363">
        <w:rPr>
          <w:rFonts w:ascii="Arial Narrow" w:hAnsi="Arial Narrow"/>
          <w:i/>
        </w:rPr>
        <w:t xml:space="preserve">, </w:t>
      </w:r>
      <w:proofErr w:type="spellStart"/>
      <w:r w:rsidR="00DD7AAB" w:rsidRPr="00750363">
        <w:rPr>
          <w:rFonts w:ascii="Arial Narrow" w:hAnsi="Arial Narrow"/>
          <w:i/>
        </w:rPr>
        <w:t>lieux</w:t>
      </w:r>
      <w:proofErr w:type="spellEnd"/>
      <w:r w:rsidR="00DD7AAB" w:rsidRPr="00750363">
        <w:rPr>
          <w:rFonts w:ascii="Arial Narrow" w:hAnsi="Arial Narrow"/>
          <w:i/>
        </w:rPr>
        <w:t xml:space="preserve"> de culte </w:t>
      </w:r>
      <w:proofErr w:type="spellStart"/>
      <w:r w:rsidR="00DD7AAB" w:rsidRPr="00750363">
        <w:rPr>
          <w:rFonts w:ascii="Arial Narrow" w:hAnsi="Arial Narrow"/>
          <w:i/>
        </w:rPr>
        <w:t>dans</w:t>
      </w:r>
      <w:proofErr w:type="spellEnd"/>
      <w:r w:rsidR="00DD7AAB" w:rsidRPr="00750363">
        <w:rPr>
          <w:rFonts w:ascii="Arial Narrow" w:hAnsi="Arial Narrow"/>
          <w:i/>
        </w:rPr>
        <w:t xml:space="preserve"> le monde </w:t>
      </w:r>
      <w:proofErr w:type="spellStart"/>
      <w:r w:rsidR="00DD7AAB" w:rsidRPr="00750363">
        <w:rPr>
          <w:rFonts w:ascii="Arial Narrow" w:hAnsi="Arial Narrow"/>
          <w:i/>
        </w:rPr>
        <w:t>méditerranéen</w:t>
      </w:r>
      <w:proofErr w:type="spellEnd"/>
      <w:r w:rsidR="00DD7AAB" w:rsidRPr="00750363">
        <w:rPr>
          <w:rFonts w:ascii="Arial Narrow" w:hAnsi="Arial Narrow"/>
          <w:i/>
        </w:rPr>
        <w:t xml:space="preserve"> de l’</w:t>
      </w:r>
      <w:proofErr w:type="spellStart"/>
      <w:r w:rsidR="00DD7AAB" w:rsidRPr="00750363">
        <w:rPr>
          <w:rFonts w:ascii="Arial Narrow" w:hAnsi="Arial Narrow"/>
          <w:i/>
        </w:rPr>
        <w:t>Antiquité</w:t>
      </w:r>
      <w:proofErr w:type="spellEnd"/>
      <w:r w:rsidR="00DD7AAB" w:rsidRPr="00750363">
        <w:rPr>
          <w:rFonts w:ascii="Arial Narrow" w:hAnsi="Arial Narrow"/>
          <w:i/>
        </w:rPr>
        <w:t xml:space="preserve"> à nos jours</w:t>
      </w:r>
      <w:r w:rsidR="00DD7AAB" w:rsidRPr="00750363">
        <w:rPr>
          <w:rFonts w:ascii="Arial Narrow" w:hAnsi="Arial Narrow"/>
        </w:rPr>
        <w:t xml:space="preserve">, École </w:t>
      </w:r>
      <w:proofErr w:type="spellStart"/>
      <w:r w:rsidR="00DD7AAB" w:rsidRPr="00750363">
        <w:rPr>
          <w:rFonts w:ascii="Arial Narrow" w:hAnsi="Arial Narrow"/>
        </w:rPr>
        <w:t>française</w:t>
      </w:r>
      <w:proofErr w:type="spellEnd"/>
      <w:r w:rsidR="00DD7AAB" w:rsidRPr="00750363">
        <w:rPr>
          <w:rFonts w:ascii="Arial Narrow" w:hAnsi="Arial Narrow"/>
        </w:rPr>
        <w:t xml:space="preserve"> de Rome, 2000, pp. 179-196.</w:t>
      </w:r>
    </w:p>
    <w:p w14:paraId="672F7873" w14:textId="77777777" w:rsidR="00DD7AAB" w:rsidRPr="003D15E2" w:rsidRDefault="00DD7AAB" w:rsidP="00751BC2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1998</w:t>
      </w:r>
    </w:p>
    <w:p w14:paraId="232CC5E5" w14:textId="7CA70C74" w:rsidR="00DD7AAB" w:rsidRPr="00750363" w:rsidRDefault="000A5B63" w:rsidP="00011174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Prediche a confraternite, in Il buon fedele. Le confraternite tra Medioevo e prima età moderna</w:t>
      </w:r>
      <w:r w:rsidR="00DD7AAB" w:rsidRPr="00750363">
        <w:rPr>
          <w:rFonts w:ascii="Arial Narrow" w:hAnsi="Arial Narrow"/>
        </w:rPr>
        <w:t>, in «Quaderni di Storia religiosa», (1998), pp. 53-82.</w:t>
      </w:r>
    </w:p>
    <w:p w14:paraId="07B0AE2C" w14:textId="77777777" w:rsidR="00DD7AAB" w:rsidRPr="003D15E2" w:rsidRDefault="00DD7AAB" w:rsidP="002B2E2A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1997</w:t>
      </w:r>
    </w:p>
    <w:p w14:paraId="20168881" w14:textId="61906CB3" w:rsidR="00DD7AAB" w:rsidRPr="00750363" w:rsidRDefault="000A5B63" w:rsidP="00011174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La controversia antiereticale in alcuni sermoni domenicani del Duecento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Storia ereticale e antiereticale del Medioevo</w:t>
      </w:r>
      <w:r w:rsidR="00DD7AAB" w:rsidRPr="00750363">
        <w:rPr>
          <w:rFonts w:ascii="Arial Narrow" w:hAnsi="Arial Narrow"/>
        </w:rPr>
        <w:t>. 35</w:t>
      </w:r>
      <w:r w:rsidRPr="00750363">
        <w:rPr>
          <w:rFonts w:ascii="Arial Narrow" w:hAnsi="Arial Narrow"/>
        </w:rPr>
        <w:t>°</w:t>
      </w:r>
      <w:r w:rsidR="00DD7AAB" w:rsidRPr="00750363">
        <w:rPr>
          <w:rFonts w:ascii="Arial Narrow" w:hAnsi="Arial Narrow"/>
        </w:rPr>
        <w:t xml:space="preserve"> Convegno di Studi sulla Riforma e sui movimenti religiosi in Italia (Torre Pellice, 4-6 settembre 1995), a cura di </w:t>
      </w:r>
      <w:proofErr w:type="spellStart"/>
      <w:r w:rsidR="00DD7AAB" w:rsidRPr="00750363">
        <w:rPr>
          <w:rFonts w:ascii="Arial Narrow" w:hAnsi="Arial Narrow"/>
        </w:rPr>
        <w:t>G.</w:t>
      </w:r>
      <w:proofErr w:type="gramStart"/>
      <w:r w:rsidR="00DD7AAB" w:rsidRPr="00750363">
        <w:rPr>
          <w:rFonts w:ascii="Arial Narrow" w:hAnsi="Arial Narrow"/>
        </w:rPr>
        <w:t>G.Merlo</w:t>
      </w:r>
      <w:proofErr w:type="spellEnd"/>
      <w:proofErr w:type="gramEnd"/>
      <w:r w:rsidR="00DD7AAB" w:rsidRPr="00750363">
        <w:rPr>
          <w:rFonts w:ascii="Arial Narrow" w:hAnsi="Arial Narrow"/>
        </w:rPr>
        <w:t>, Torre Pellice 1997 (in «Bollettino della Società di Studi Valdesi», n.179), pp. 159-169.</w:t>
      </w:r>
    </w:p>
    <w:p w14:paraId="1B7F9163" w14:textId="27159F5D" w:rsidR="00DD7AAB" w:rsidRPr="00750363" w:rsidRDefault="000A5B63" w:rsidP="00011174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Paroles</w:t>
      </w:r>
      <w:proofErr w:type="spellEnd"/>
      <w:r w:rsidR="00DD7AAB" w:rsidRPr="00750363">
        <w:rPr>
          <w:rFonts w:ascii="Arial Narrow" w:hAnsi="Arial Narrow"/>
          <w:i/>
        </w:rPr>
        <w:t xml:space="preserve"> pour le </w:t>
      </w:r>
      <w:proofErr w:type="spellStart"/>
      <w:r w:rsidR="00DD7AAB" w:rsidRPr="00750363">
        <w:rPr>
          <w:rFonts w:ascii="Arial Narrow" w:hAnsi="Arial Narrow"/>
          <w:i/>
        </w:rPr>
        <w:t>clergé</w:t>
      </w:r>
      <w:proofErr w:type="spellEnd"/>
      <w:r w:rsidR="00DD7AAB" w:rsidRPr="00750363">
        <w:rPr>
          <w:rFonts w:ascii="Arial Narrow" w:hAnsi="Arial Narrow"/>
          <w:i/>
        </w:rPr>
        <w:t xml:space="preserve">, </w:t>
      </w:r>
      <w:proofErr w:type="spellStart"/>
      <w:r w:rsidR="00DD7AAB" w:rsidRPr="00750363">
        <w:rPr>
          <w:rFonts w:ascii="Arial Narrow" w:hAnsi="Arial Narrow"/>
          <w:i/>
        </w:rPr>
        <w:t>paroles</w:t>
      </w:r>
      <w:proofErr w:type="spellEnd"/>
      <w:r w:rsidR="00DD7AAB" w:rsidRPr="00750363">
        <w:rPr>
          <w:rFonts w:ascii="Arial Narrow" w:hAnsi="Arial Narrow"/>
          <w:i/>
        </w:rPr>
        <w:t xml:space="preserve"> pour le </w:t>
      </w:r>
      <w:proofErr w:type="spellStart"/>
      <w:r w:rsidR="00DD7AAB" w:rsidRPr="00750363">
        <w:rPr>
          <w:rFonts w:ascii="Arial Narrow" w:hAnsi="Arial Narrow"/>
          <w:i/>
        </w:rPr>
        <w:t>peuple</w:t>
      </w:r>
      <w:proofErr w:type="spellEnd"/>
      <w:r w:rsidR="00DD7AAB" w:rsidRPr="00750363">
        <w:rPr>
          <w:rFonts w:ascii="Arial Narrow" w:hAnsi="Arial Narrow"/>
          <w:i/>
        </w:rPr>
        <w:t xml:space="preserve">. </w:t>
      </w:r>
      <w:proofErr w:type="spellStart"/>
      <w:r w:rsidR="00DD7AAB" w:rsidRPr="00750363">
        <w:rPr>
          <w:rFonts w:ascii="Arial Narrow" w:hAnsi="Arial Narrow"/>
          <w:i/>
        </w:rPr>
        <w:t>Définition</w:t>
      </w:r>
      <w:proofErr w:type="spellEnd"/>
      <w:r w:rsidR="00DD7AAB" w:rsidRPr="00750363">
        <w:rPr>
          <w:rFonts w:ascii="Arial Narrow" w:hAnsi="Arial Narrow"/>
          <w:i/>
        </w:rPr>
        <w:t xml:space="preserve"> de la </w:t>
      </w:r>
      <w:proofErr w:type="spellStart"/>
      <w:r w:rsidR="00DD7AAB" w:rsidRPr="00750363">
        <w:rPr>
          <w:rFonts w:ascii="Arial Narrow" w:hAnsi="Arial Narrow"/>
          <w:i/>
        </w:rPr>
        <w:t>foi</w:t>
      </w:r>
      <w:proofErr w:type="spellEnd"/>
      <w:r w:rsidR="00DD7AAB" w:rsidRPr="00750363">
        <w:rPr>
          <w:rFonts w:ascii="Arial Narrow" w:hAnsi="Arial Narrow"/>
          <w:i/>
        </w:rPr>
        <w:t xml:space="preserve"> et </w:t>
      </w:r>
      <w:proofErr w:type="spellStart"/>
      <w:r w:rsidR="00DD7AAB" w:rsidRPr="00750363">
        <w:rPr>
          <w:rFonts w:ascii="Arial Narrow" w:hAnsi="Arial Narrow"/>
          <w:i/>
        </w:rPr>
        <w:t>réfutation</w:t>
      </w:r>
      <w:proofErr w:type="spellEnd"/>
      <w:r w:rsidR="00DD7AAB" w:rsidRPr="00750363">
        <w:rPr>
          <w:rFonts w:ascii="Arial Narrow" w:hAnsi="Arial Narrow"/>
          <w:i/>
        </w:rPr>
        <w:t xml:space="preserve"> de l’</w:t>
      </w:r>
      <w:proofErr w:type="spellStart"/>
      <w:r w:rsidR="00DD7AAB" w:rsidRPr="00750363">
        <w:rPr>
          <w:rFonts w:ascii="Arial Narrow" w:hAnsi="Arial Narrow"/>
          <w:i/>
        </w:rPr>
        <w:t>hérésie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dans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deux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sermonnaires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mariaux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XIIIe</w:t>
      </w:r>
      <w:proofErr w:type="spellEnd"/>
      <w:r w:rsidR="00DD7AAB" w:rsidRPr="00750363">
        <w:rPr>
          <w:rFonts w:ascii="Arial Narrow" w:hAnsi="Arial Narrow"/>
          <w:i/>
        </w:rPr>
        <w:t xml:space="preserve"> siècle</w:t>
      </w:r>
      <w:r w:rsidR="00DD7AAB" w:rsidRPr="00750363">
        <w:rPr>
          <w:rFonts w:ascii="Arial Narrow" w:hAnsi="Arial Narrow"/>
        </w:rPr>
        <w:t>, in</w:t>
      </w:r>
      <w:r w:rsidRPr="00750363">
        <w:rPr>
          <w:rFonts w:ascii="Arial Narrow" w:hAnsi="Arial Narrow"/>
        </w:rPr>
        <w:t xml:space="preserve"> </w:t>
      </w:r>
      <w:proofErr w:type="gramStart"/>
      <w:r w:rsidR="00DD7AAB" w:rsidRPr="00750363">
        <w:rPr>
          <w:rFonts w:ascii="Arial Narrow" w:hAnsi="Arial Narrow"/>
          <w:i/>
        </w:rPr>
        <w:t>La parole</w:t>
      </w:r>
      <w:proofErr w:type="gram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du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prédicateur</w:t>
      </w:r>
      <w:proofErr w:type="spellEnd"/>
      <w:r w:rsidR="00DD7AAB" w:rsidRPr="00750363">
        <w:rPr>
          <w:rFonts w:ascii="Arial Narrow" w:hAnsi="Arial Narrow"/>
          <w:i/>
        </w:rPr>
        <w:t>, Ve-</w:t>
      </w:r>
      <w:proofErr w:type="spellStart"/>
      <w:r w:rsidR="00DD7AAB" w:rsidRPr="00750363">
        <w:rPr>
          <w:rFonts w:ascii="Arial Narrow" w:hAnsi="Arial Narrow"/>
          <w:i/>
        </w:rPr>
        <w:t>XVe</w:t>
      </w:r>
      <w:proofErr w:type="spellEnd"/>
      <w:r w:rsidR="00DD7AAB" w:rsidRPr="00750363">
        <w:rPr>
          <w:rFonts w:ascii="Arial Narrow" w:hAnsi="Arial Narrow"/>
          <w:i/>
        </w:rPr>
        <w:t xml:space="preserve"> siècle</w:t>
      </w:r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Études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réunies</w:t>
      </w:r>
      <w:proofErr w:type="spellEnd"/>
      <w:r w:rsidR="00DD7AAB" w:rsidRPr="00750363">
        <w:rPr>
          <w:rFonts w:ascii="Arial Narrow" w:hAnsi="Arial Narrow"/>
        </w:rPr>
        <w:t xml:space="preserve"> par Rosa Maria Dessì et Michel </w:t>
      </w:r>
      <w:proofErr w:type="spellStart"/>
      <w:r w:rsidR="00DD7AAB" w:rsidRPr="00750363">
        <w:rPr>
          <w:rFonts w:ascii="Arial Narrow" w:hAnsi="Arial Narrow"/>
        </w:rPr>
        <w:t>Lauwers</w:t>
      </w:r>
      <w:proofErr w:type="spellEnd"/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Nice</w:t>
      </w:r>
      <w:proofErr w:type="spellEnd"/>
      <w:r w:rsidR="00DD7AAB" w:rsidRPr="00750363">
        <w:rPr>
          <w:rFonts w:ascii="Arial Narrow" w:hAnsi="Arial Narrow"/>
        </w:rPr>
        <w:t xml:space="preserve"> 1997 (Collection </w:t>
      </w:r>
      <w:proofErr w:type="spellStart"/>
      <w:r w:rsidR="00DD7AAB" w:rsidRPr="00750363">
        <w:rPr>
          <w:rFonts w:ascii="Arial Narrow" w:hAnsi="Arial Narrow"/>
        </w:rPr>
        <w:t>du</w:t>
      </w:r>
      <w:proofErr w:type="spellEnd"/>
      <w:r w:rsidR="00DD7AAB" w:rsidRPr="00750363">
        <w:rPr>
          <w:rFonts w:ascii="Arial Narrow" w:hAnsi="Arial Narrow"/>
        </w:rPr>
        <w:t xml:space="preserve"> Centre d’</w:t>
      </w:r>
      <w:proofErr w:type="spellStart"/>
      <w:r w:rsidR="00DD7AAB" w:rsidRPr="00750363">
        <w:rPr>
          <w:rFonts w:ascii="Arial Narrow" w:hAnsi="Arial Narrow"/>
        </w:rPr>
        <w:t>Études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Médiévales</w:t>
      </w:r>
      <w:proofErr w:type="spellEnd"/>
      <w:r w:rsidR="00DD7AAB" w:rsidRPr="00750363">
        <w:rPr>
          <w:rFonts w:ascii="Arial Narrow" w:hAnsi="Arial Narrow"/>
        </w:rPr>
        <w:t xml:space="preserve"> de </w:t>
      </w:r>
      <w:proofErr w:type="spellStart"/>
      <w:r w:rsidR="00DD7AAB" w:rsidRPr="00750363">
        <w:rPr>
          <w:rFonts w:ascii="Arial Narrow" w:hAnsi="Arial Narrow"/>
        </w:rPr>
        <w:t>Nice</w:t>
      </w:r>
      <w:proofErr w:type="spellEnd"/>
      <w:r w:rsidR="00DD7AAB" w:rsidRPr="00750363">
        <w:rPr>
          <w:rFonts w:ascii="Arial Narrow" w:hAnsi="Arial Narrow"/>
        </w:rPr>
        <w:t>, 1), pp. 343-362.</w:t>
      </w:r>
    </w:p>
    <w:p w14:paraId="07F93240" w14:textId="77777777" w:rsidR="00DD7AAB" w:rsidRPr="003D15E2" w:rsidRDefault="00DD7AAB" w:rsidP="002B2E2A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1996</w:t>
      </w:r>
    </w:p>
    <w:p w14:paraId="7E0965F6" w14:textId="3AE09F29" w:rsidR="00DD7AAB" w:rsidRPr="00750363" w:rsidRDefault="000A5B63" w:rsidP="00011174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Il monastero benedettino femminile di S. Stefano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Palazzo S. Stefano, sede della provincia di Padova</w:t>
      </w:r>
      <w:r w:rsidR="00DD7AAB" w:rsidRPr="00750363">
        <w:rPr>
          <w:rFonts w:ascii="Arial Narrow" w:hAnsi="Arial Narrow"/>
        </w:rPr>
        <w:t xml:space="preserve">, Edizioni Provincia di Padova-La </w:t>
      </w:r>
      <w:proofErr w:type="spellStart"/>
      <w:r w:rsidR="00DD7AAB" w:rsidRPr="00750363">
        <w:rPr>
          <w:rFonts w:ascii="Arial Narrow" w:hAnsi="Arial Narrow"/>
        </w:rPr>
        <w:t>Galiverna</w:t>
      </w:r>
      <w:proofErr w:type="spellEnd"/>
      <w:r w:rsidR="00DD7AAB" w:rsidRPr="00750363">
        <w:rPr>
          <w:rFonts w:ascii="Arial Narrow" w:hAnsi="Arial Narrow"/>
        </w:rPr>
        <w:t>, Battaglia Terme (Pd) 1996, pp. 20-47.</w:t>
      </w:r>
    </w:p>
    <w:p w14:paraId="49998EB8" w14:textId="77777777" w:rsidR="00DD7AAB" w:rsidRPr="003D15E2" w:rsidRDefault="00DD7AAB" w:rsidP="002B2E2A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1995</w:t>
      </w:r>
    </w:p>
    <w:p w14:paraId="23050887" w14:textId="741DEB81" w:rsidR="00DD7AAB" w:rsidRPr="00750363" w:rsidRDefault="000A5B63" w:rsidP="00011174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Le fonti per la storia ecclesiastica in Italia e in Inghilterra nel Basso Medioevo.</w:t>
      </w:r>
      <w:r w:rsidR="00DD7AAB" w:rsidRPr="00750363">
        <w:rPr>
          <w:rFonts w:ascii="Arial Narrow" w:hAnsi="Arial Narrow"/>
        </w:rPr>
        <w:t xml:space="preserve"> (27th International Congress on </w:t>
      </w:r>
      <w:proofErr w:type="spellStart"/>
      <w:r w:rsidR="00DD7AAB" w:rsidRPr="00750363">
        <w:rPr>
          <w:rFonts w:ascii="Arial Narrow" w:hAnsi="Arial Narrow"/>
        </w:rPr>
        <w:t>Medieval</w:t>
      </w:r>
      <w:proofErr w:type="spellEnd"/>
      <w:r w:rsidR="00DD7AAB" w:rsidRPr="00750363">
        <w:rPr>
          <w:rFonts w:ascii="Arial Narrow" w:hAnsi="Arial Narrow"/>
        </w:rPr>
        <w:t xml:space="preserve"> Studies, </w:t>
      </w:r>
      <w:proofErr w:type="spellStart"/>
      <w:r w:rsidR="00DD7AAB" w:rsidRPr="00750363">
        <w:rPr>
          <w:rFonts w:ascii="Arial Narrow" w:hAnsi="Arial Narrow"/>
        </w:rPr>
        <w:t>Kalamazoo</w:t>
      </w:r>
      <w:proofErr w:type="spellEnd"/>
      <w:r w:rsidR="00DD7AAB" w:rsidRPr="00750363">
        <w:rPr>
          <w:rFonts w:ascii="Arial Narrow" w:hAnsi="Arial Narrow"/>
        </w:rPr>
        <w:t xml:space="preserve">, </w:t>
      </w:r>
      <w:proofErr w:type="spellStart"/>
      <w:r w:rsidR="00DD7AAB" w:rsidRPr="00750363">
        <w:rPr>
          <w:rFonts w:ascii="Arial Narrow" w:hAnsi="Arial Narrow"/>
        </w:rPr>
        <w:t>May</w:t>
      </w:r>
      <w:proofErr w:type="spellEnd"/>
      <w:r w:rsidR="00DD7AAB" w:rsidRPr="00750363">
        <w:rPr>
          <w:rFonts w:ascii="Arial Narrow" w:hAnsi="Arial Narrow"/>
        </w:rPr>
        <w:t xml:space="preserve"> 6-9, 1993), in «Rivista di storia sociale e religiosa», </w:t>
      </w:r>
      <w:proofErr w:type="spellStart"/>
      <w:r w:rsidR="00DD7AAB" w:rsidRPr="00750363">
        <w:rPr>
          <w:rFonts w:ascii="Arial Narrow" w:hAnsi="Arial Narrow"/>
        </w:rPr>
        <w:t>n.s.</w:t>
      </w:r>
      <w:proofErr w:type="spellEnd"/>
      <w:r w:rsidR="00DD7AAB" w:rsidRPr="00750363">
        <w:rPr>
          <w:rFonts w:ascii="Arial Narrow" w:hAnsi="Arial Narrow"/>
        </w:rPr>
        <w:t>, 48 (1995), 2, pp. 7-12.</w:t>
      </w:r>
    </w:p>
    <w:p w14:paraId="1324FB29" w14:textId="77777777" w:rsidR="00DD7AAB" w:rsidRPr="003D15E2" w:rsidRDefault="00DD7AAB" w:rsidP="002B2E2A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1994</w:t>
      </w:r>
    </w:p>
    <w:p w14:paraId="0CC41EC0" w14:textId="180788F5" w:rsidR="00DD7AAB" w:rsidRPr="00750363" w:rsidRDefault="000A5B63" w:rsidP="00011174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Pr="00750363">
        <w:rPr>
          <w:rFonts w:ascii="Arial Narrow" w:hAnsi="Arial Narrow"/>
          <w:i/>
        </w:rPr>
        <w:t>Nell’</w:t>
      </w:r>
      <w:r w:rsidR="00DD7AAB" w:rsidRPr="00750363">
        <w:rPr>
          <w:rFonts w:ascii="Arial Narrow" w:hAnsi="Arial Narrow"/>
          <w:i/>
        </w:rPr>
        <w:t xml:space="preserve">“Officina” del predicatore: </w:t>
      </w:r>
      <w:r w:rsidR="00DD7AAB" w:rsidRPr="00750363">
        <w:rPr>
          <w:rFonts w:ascii="Arial Narrow" w:hAnsi="Arial Narrow"/>
          <w:i/>
        </w:rPr>
        <w:t>gli strumenti per la composizione dei sermoni latini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La predicazione dei frati dalla metà del ‘200 alla fine del ‘300</w:t>
      </w:r>
      <w:r w:rsidR="00DD7AAB" w:rsidRPr="00750363">
        <w:rPr>
          <w:rFonts w:ascii="Arial Narrow" w:hAnsi="Arial Narrow"/>
        </w:rPr>
        <w:t>. Atti del XXII° Convegno Internazionale (Assisi, 13-15 ottobre 1994), Spoleto 1995, pp. 83-111.</w:t>
      </w:r>
    </w:p>
    <w:p w14:paraId="5ADC70D5" w14:textId="77777777" w:rsidR="00DD7AAB" w:rsidRPr="003D15E2" w:rsidRDefault="00DD7AAB" w:rsidP="002B2E2A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1992</w:t>
      </w:r>
    </w:p>
    <w:p w14:paraId="55E18759" w14:textId="2271E6B7" w:rsidR="00DD7AAB" w:rsidRPr="00750363" w:rsidRDefault="000A5B63" w:rsidP="00011174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“In </w:t>
      </w:r>
      <w:proofErr w:type="spellStart"/>
      <w:r w:rsidR="00DD7AAB" w:rsidRPr="00750363">
        <w:rPr>
          <w:rFonts w:ascii="Arial Narrow" w:hAnsi="Arial Narrow"/>
          <w:i/>
        </w:rPr>
        <w:t>diebus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suis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cessavit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predicatio</w:t>
      </w:r>
      <w:proofErr w:type="spellEnd"/>
      <w:r w:rsidR="00DD7AAB" w:rsidRPr="00750363">
        <w:rPr>
          <w:rFonts w:ascii="Arial Narrow" w:hAnsi="Arial Narrow"/>
          <w:i/>
        </w:rPr>
        <w:t>”. Predicazione e società al tempo di Ezzelino da Romano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 xml:space="preserve">Nuovi studi </w:t>
      </w:r>
      <w:proofErr w:type="spellStart"/>
      <w:r w:rsidR="00DD7AAB" w:rsidRPr="00750363">
        <w:rPr>
          <w:rFonts w:ascii="Arial Narrow" w:hAnsi="Arial Narrow"/>
          <w:i/>
        </w:rPr>
        <w:t>ezzeliniani</w:t>
      </w:r>
      <w:proofErr w:type="spellEnd"/>
      <w:r w:rsidR="00DD7AAB" w:rsidRPr="00750363">
        <w:rPr>
          <w:rFonts w:ascii="Arial Narrow" w:hAnsi="Arial Narrow"/>
        </w:rPr>
        <w:t>, a cura di Giorgio Cracco, II vol., Roma 1992, pp. 487-506.</w:t>
      </w:r>
    </w:p>
    <w:p w14:paraId="481257B8" w14:textId="77777777" w:rsidR="00DD7AAB" w:rsidRPr="003D15E2" w:rsidRDefault="00DD7AAB" w:rsidP="00D41D84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1991</w:t>
      </w:r>
    </w:p>
    <w:p w14:paraId="02BC0763" w14:textId="0706943F" w:rsidR="00DD7AAB" w:rsidRPr="00750363" w:rsidRDefault="000A5B63" w:rsidP="00011174">
      <w:pPr>
        <w:pStyle w:val="Paragrafoelenco"/>
        <w:numPr>
          <w:ilvl w:val="0"/>
          <w:numId w:val="9"/>
        </w:numPr>
        <w:spacing w:before="0"/>
        <w:ind w:left="357" w:hanging="357"/>
        <w:contextualSpacing w:val="0"/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Verginità e modelli religiosi nella predicazione mariana del domenicano Bartolomeo da Breganze (+1270</w:t>
      </w:r>
      <w:proofErr w:type="gramStart"/>
      <w:r w:rsidR="00DD7AAB" w:rsidRPr="00750363">
        <w:rPr>
          <w:rFonts w:ascii="Arial Narrow" w:hAnsi="Arial Narrow"/>
          <w:i/>
        </w:rPr>
        <w:t>)</w:t>
      </w:r>
      <w:r w:rsidR="00DD7AAB" w:rsidRPr="00750363">
        <w:rPr>
          <w:rFonts w:ascii="Arial Narrow" w:hAnsi="Arial Narrow"/>
        </w:rPr>
        <w:t>,  in</w:t>
      </w:r>
      <w:proofErr w:type="gramEnd"/>
      <w:r w:rsidR="00DD7AAB" w:rsidRPr="00750363">
        <w:rPr>
          <w:rFonts w:ascii="Arial Narrow" w:hAnsi="Arial Narrow"/>
        </w:rPr>
        <w:t xml:space="preserve"> «Cristianesimo nella storia», 12 (1991), pp. 29-50.</w:t>
      </w:r>
    </w:p>
    <w:p w14:paraId="027416C4" w14:textId="75883FDA" w:rsidR="00DD7AAB" w:rsidRPr="00750363" w:rsidRDefault="000A5B63" w:rsidP="00011174">
      <w:pPr>
        <w:numPr>
          <w:ilvl w:val="0"/>
          <w:numId w:val="8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Per una storia della primitiva diffusione della “Legenda Aurea”: i “</w:t>
      </w:r>
      <w:proofErr w:type="spellStart"/>
      <w:r w:rsidR="00DD7AAB" w:rsidRPr="00750363">
        <w:rPr>
          <w:rFonts w:ascii="Arial Narrow" w:hAnsi="Arial Narrow"/>
          <w:i/>
        </w:rPr>
        <w:t>Sermones</w:t>
      </w:r>
      <w:proofErr w:type="spellEnd"/>
      <w:r w:rsidR="00DD7AAB" w:rsidRPr="00750363">
        <w:rPr>
          <w:rFonts w:ascii="Arial Narrow" w:hAnsi="Arial Narrow"/>
          <w:i/>
        </w:rPr>
        <w:t xml:space="preserve"> de beata </w:t>
      </w:r>
      <w:proofErr w:type="spellStart"/>
      <w:r w:rsidR="00DD7AAB" w:rsidRPr="00750363">
        <w:rPr>
          <w:rFonts w:ascii="Arial Narrow" w:hAnsi="Arial Narrow"/>
          <w:i/>
        </w:rPr>
        <w:t>Virgine</w:t>
      </w:r>
      <w:proofErr w:type="spellEnd"/>
      <w:r w:rsidR="00DD7AAB" w:rsidRPr="00750363">
        <w:rPr>
          <w:rFonts w:ascii="Arial Narrow" w:hAnsi="Arial Narrow"/>
          <w:i/>
        </w:rPr>
        <w:t>” del domenicano Bartolomeo da Breganze (+1270)</w:t>
      </w:r>
      <w:r w:rsidR="00DD7AAB" w:rsidRPr="00750363">
        <w:rPr>
          <w:rFonts w:ascii="Arial Narrow" w:hAnsi="Arial Narrow"/>
        </w:rPr>
        <w:t>, in «Rivista di Storia e letteratura religiosa», (1991), 2, pp. 223-255.</w:t>
      </w:r>
    </w:p>
    <w:p w14:paraId="3A9A20B7" w14:textId="77777777" w:rsidR="00DD7AAB" w:rsidRPr="003D15E2" w:rsidRDefault="00DD7AAB" w:rsidP="00D41D84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1990</w:t>
      </w:r>
    </w:p>
    <w:p w14:paraId="45E5F035" w14:textId="44511465" w:rsidR="00DD7AAB" w:rsidRPr="00750363" w:rsidRDefault="000A5B63" w:rsidP="00011174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Signoria ed episcopato a Padova nel Trecento: spunti per una ricerca</w:t>
      </w:r>
      <w:r w:rsidR="00DD7AAB" w:rsidRPr="00750363">
        <w:rPr>
          <w:rFonts w:ascii="Arial Narrow" w:hAnsi="Arial Narrow"/>
        </w:rPr>
        <w:t xml:space="preserve">, in </w:t>
      </w:r>
      <w:r w:rsidR="00DD7AAB" w:rsidRPr="00750363">
        <w:rPr>
          <w:rFonts w:ascii="Arial Narrow" w:hAnsi="Arial Narrow"/>
          <w:i/>
        </w:rPr>
        <w:t>Vescovi e diocesi in Italia dal XIV alla metà del XVI secolo</w:t>
      </w:r>
      <w:r w:rsidR="00DD7AAB" w:rsidRPr="00750363">
        <w:rPr>
          <w:rFonts w:ascii="Arial Narrow" w:hAnsi="Arial Narrow"/>
        </w:rPr>
        <w:t>. Atti del VII Convegno di Storia della Chiesa in Italia (Brescia 21-25 settembre 1987), Roma 1990, pp. 923-945.</w:t>
      </w:r>
    </w:p>
    <w:p w14:paraId="213CEA63" w14:textId="2208BD40" w:rsidR="00DD7AAB" w:rsidRPr="00750363" w:rsidRDefault="000A5B63" w:rsidP="00011174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 xml:space="preserve">Bartolomeo da Breganze et la Legende </w:t>
      </w:r>
      <w:proofErr w:type="spellStart"/>
      <w:r w:rsidR="00DD7AAB" w:rsidRPr="00750363">
        <w:rPr>
          <w:rFonts w:ascii="Arial Narrow" w:hAnsi="Arial Narrow"/>
          <w:i/>
        </w:rPr>
        <w:t>dorée</w:t>
      </w:r>
      <w:proofErr w:type="spellEnd"/>
      <w:r w:rsidRPr="00750363">
        <w:rPr>
          <w:rFonts w:ascii="Arial Narrow" w:hAnsi="Arial Narrow"/>
        </w:rPr>
        <w:t>, Report in</w:t>
      </w:r>
      <w:r w:rsidR="00DD7AAB" w:rsidRPr="00750363">
        <w:rPr>
          <w:rFonts w:ascii="Arial Narrow" w:hAnsi="Arial Narrow"/>
        </w:rPr>
        <w:t xml:space="preserve"> «</w:t>
      </w:r>
      <w:proofErr w:type="spellStart"/>
      <w:r w:rsidR="00DD7AAB" w:rsidRPr="00750363">
        <w:rPr>
          <w:rFonts w:ascii="Arial Narrow" w:hAnsi="Arial Narrow"/>
        </w:rPr>
        <w:t>Medieval</w:t>
      </w:r>
      <w:proofErr w:type="spellEnd"/>
      <w:r w:rsidR="00DD7AAB" w:rsidRPr="00750363">
        <w:rPr>
          <w:rFonts w:ascii="Arial Narrow" w:hAnsi="Arial Narrow"/>
        </w:rPr>
        <w:t xml:space="preserve"> </w:t>
      </w:r>
      <w:proofErr w:type="spellStart"/>
      <w:r w:rsidR="00DD7AAB" w:rsidRPr="00750363">
        <w:rPr>
          <w:rFonts w:ascii="Arial Narrow" w:hAnsi="Arial Narrow"/>
        </w:rPr>
        <w:t>Sermon</w:t>
      </w:r>
      <w:proofErr w:type="spellEnd"/>
      <w:r w:rsidR="00DD7AAB" w:rsidRPr="00750363">
        <w:rPr>
          <w:rFonts w:ascii="Arial Narrow" w:hAnsi="Arial Narrow"/>
        </w:rPr>
        <w:t xml:space="preserve"> Studies Newsletter», 26 (1990), 2, pp.16-17.</w:t>
      </w:r>
    </w:p>
    <w:p w14:paraId="38F8963B" w14:textId="77777777" w:rsidR="00DD7AAB" w:rsidRPr="003D15E2" w:rsidRDefault="00DD7AAB" w:rsidP="00EF1A13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1987</w:t>
      </w:r>
    </w:p>
    <w:p w14:paraId="33A82D1A" w14:textId="762E8676" w:rsidR="00DD7AAB" w:rsidRPr="00750363" w:rsidRDefault="000A5B63" w:rsidP="00011174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Un tentativo di riforma dei costumi del clero a Padova nel tardo Duecento</w:t>
      </w:r>
      <w:r w:rsidR="00DD7AAB" w:rsidRPr="00750363">
        <w:rPr>
          <w:rFonts w:ascii="Arial Narrow" w:hAnsi="Arial Narrow"/>
        </w:rPr>
        <w:t>, in «Rivista di Storia della Chiesa in Italia», 41 (1987), 2, pp. 445-472.</w:t>
      </w:r>
    </w:p>
    <w:p w14:paraId="55D705DA" w14:textId="77777777" w:rsidR="00DD7AAB" w:rsidRPr="003D15E2" w:rsidRDefault="00DD7AAB" w:rsidP="00EF1A13">
      <w:pPr>
        <w:pStyle w:val="Titolo1"/>
        <w:numPr>
          <w:ilvl w:val="0"/>
          <w:numId w:val="0"/>
        </w:numPr>
        <w:spacing w:before="120" w:after="0"/>
        <w:rPr>
          <w:rFonts w:ascii="Arial Narrow" w:hAnsi="Arial Narrow"/>
          <w:i w:val="0"/>
          <w:sz w:val="20"/>
          <w:szCs w:val="20"/>
        </w:rPr>
      </w:pPr>
      <w:r w:rsidRPr="003D15E2">
        <w:rPr>
          <w:rFonts w:ascii="Arial Narrow" w:hAnsi="Arial Narrow"/>
          <w:i w:val="0"/>
          <w:sz w:val="20"/>
          <w:szCs w:val="20"/>
        </w:rPr>
        <w:t>1985</w:t>
      </w:r>
    </w:p>
    <w:p w14:paraId="1143AD56" w14:textId="3B85AD50" w:rsidR="008232E6" w:rsidRDefault="000A5B63" w:rsidP="00011174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GAFFURI</w:t>
      </w:r>
      <w:r w:rsidR="00DD7AAB" w:rsidRPr="00750363">
        <w:rPr>
          <w:rFonts w:ascii="Arial Narrow" w:hAnsi="Arial Narrow"/>
        </w:rPr>
        <w:t xml:space="preserve"> Laura</w:t>
      </w:r>
      <w:r w:rsidRPr="00750363">
        <w:rPr>
          <w:rFonts w:ascii="Arial Narrow" w:hAnsi="Arial Narrow"/>
        </w:rPr>
        <w:t>,</w:t>
      </w:r>
      <w:r w:rsidR="00DD7AAB" w:rsidRPr="00750363">
        <w:rPr>
          <w:rFonts w:ascii="Arial Narrow" w:hAnsi="Arial Narrow"/>
        </w:rPr>
        <w:t xml:space="preserve"> </w:t>
      </w:r>
      <w:r w:rsidR="00DD7AAB" w:rsidRPr="00750363">
        <w:rPr>
          <w:rFonts w:ascii="Arial Narrow" w:hAnsi="Arial Narrow"/>
          <w:i/>
        </w:rPr>
        <w:t>Note sui vescovi di Padova in età carrarese</w:t>
      </w:r>
      <w:r w:rsidR="00DD7AAB" w:rsidRPr="00750363">
        <w:rPr>
          <w:rFonts w:ascii="Arial Narrow" w:hAnsi="Arial Narrow"/>
        </w:rPr>
        <w:t xml:space="preserve">, in </w:t>
      </w:r>
      <w:r w:rsidRPr="00750363">
        <w:rPr>
          <w:rFonts w:ascii="Arial Narrow" w:hAnsi="Arial Narrow"/>
          <w:i/>
        </w:rPr>
        <w:t>“</w:t>
      </w:r>
      <w:proofErr w:type="spellStart"/>
      <w:r w:rsidR="00DD7AAB" w:rsidRPr="00750363">
        <w:rPr>
          <w:rFonts w:ascii="Arial Narrow" w:hAnsi="Arial Narrow"/>
          <w:i/>
        </w:rPr>
        <w:t>Padua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sidus</w:t>
      </w:r>
      <w:proofErr w:type="spellEnd"/>
      <w:r w:rsidR="00DD7AAB" w:rsidRPr="00750363">
        <w:rPr>
          <w:rFonts w:ascii="Arial Narrow" w:hAnsi="Arial Narrow"/>
          <w:i/>
        </w:rPr>
        <w:t xml:space="preserve"> </w:t>
      </w:r>
      <w:proofErr w:type="spellStart"/>
      <w:r w:rsidR="00DD7AAB" w:rsidRPr="00750363">
        <w:rPr>
          <w:rFonts w:ascii="Arial Narrow" w:hAnsi="Arial Narrow"/>
          <w:i/>
        </w:rPr>
        <w:t>preclarum</w:t>
      </w:r>
      <w:proofErr w:type="spellEnd"/>
      <w:r w:rsidRPr="00750363">
        <w:rPr>
          <w:rFonts w:ascii="Arial Narrow" w:hAnsi="Arial Narrow"/>
          <w:i/>
        </w:rPr>
        <w:t>”</w:t>
      </w:r>
      <w:r w:rsidR="00DD7AAB" w:rsidRPr="00750363">
        <w:rPr>
          <w:rFonts w:ascii="Arial Narrow" w:hAnsi="Arial Narrow"/>
          <w:i/>
        </w:rPr>
        <w:t>. I Dondi dall’Orologio e la Padova dei Carraresi</w:t>
      </w:r>
      <w:r w:rsidR="00DD7AAB" w:rsidRPr="00750363">
        <w:rPr>
          <w:rFonts w:ascii="Arial Narrow" w:hAnsi="Arial Narrow"/>
        </w:rPr>
        <w:t>, Padova 1985, pp. 86-89</w:t>
      </w:r>
    </w:p>
    <w:p w14:paraId="1256BBD1" w14:textId="77777777" w:rsidR="00AE6BB8" w:rsidRPr="00AE6BB8" w:rsidRDefault="00AE6BB8" w:rsidP="00011174">
      <w:pPr>
        <w:numPr>
          <w:ilvl w:val="0"/>
          <w:numId w:val="7"/>
        </w:numPr>
        <w:jc w:val="both"/>
        <w:rPr>
          <w:rFonts w:ascii="Arial Narrow" w:hAnsi="Arial Narrow"/>
        </w:rPr>
        <w:sectPr w:rsidR="00AE6BB8" w:rsidRPr="00AE6BB8" w:rsidSect="008232E6">
          <w:type w:val="continuous"/>
          <w:pgSz w:w="11900" w:h="16840"/>
          <w:pgMar w:top="1701" w:right="1701" w:bottom="1701" w:left="1701" w:header="1418" w:footer="851" w:gutter="0"/>
          <w:cols w:num="2" w:space="708"/>
          <w:titlePg/>
        </w:sectPr>
      </w:pPr>
    </w:p>
    <w:p w14:paraId="1C71C217" w14:textId="0FE84190" w:rsidR="00DD7AAB" w:rsidRPr="00750363" w:rsidRDefault="00EF1A13" w:rsidP="00E83DBE">
      <w:pPr>
        <w:pStyle w:val="Titolo2"/>
        <w:spacing w:before="240"/>
        <w:rPr>
          <w:rFonts w:ascii="Arial Narrow" w:hAnsi="Arial Narrow"/>
          <w:color w:val="auto"/>
          <w:sz w:val="24"/>
          <w:szCs w:val="24"/>
        </w:rPr>
      </w:pPr>
      <w:r w:rsidRPr="00750363">
        <w:rPr>
          <w:rFonts w:ascii="Arial Narrow" w:hAnsi="Arial Narrow"/>
          <w:color w:val="auto"/>
          <w:sz w:val="24"/>
          <w:szCs w:val="24"/>
        </w:rPr>
        <w:t>Contributi in</w:t>
      </w:r>
      <w:r w:rsidR="00251C45">
        <w:rPr>
          <w:rFonts w:ascii="Arial Narrow" w:hAnsi="Arial Narrow"/>
          <w:color w:val="auto"/>
          <w:sz w:val="24"/>
          <w:szCs w:val="24"/>
        </w:rPr>
        <w:t xml:space="preserve"> Dizionari ed Enciclopedie</w:t>
      </w:r>
    </w:p>
    <w:p w14:paraId="55D34BB0" w14:textId="77777777" w:rsidR="008232E6" w:rsidRDefault="008232E6" w:rsidP="00EF1A13">
      <w:pPr>
        <w:pStyle w:val="Titolo3"/>
        <w:spacing w:before="120"/>
        <w:rPr>
          <w:rFonts w:ascii="Arial Narrow" w:hAnsi="Arial Narrow"/>
          <w:color w:val="auto"/>
        </w:rPr>
        <w:sectPr w:rsidR="008232E6" w:rsidSect="00B31BB8">
          <w:type w:val="continuous"/>
          <w:pgSz w:w="11900" w:h="16840"/>
          <w:pgMar w:top="1701" w:right="1701" w:bottom="1701" w:left="1701" w:header="1418" w:footer="851" w:gutter="0"/>
          <w:cols w:space="708"/>
          <w:titlePg/>
        </w:sectPr>
      </w:pPr>
    </w:p>
    <w:p w14:paraId="532FAB25" w14:textId="6C5D6407" w:rsidR="00DD7AAB" w:rsidRPr="00DA6E87" w:rsidRDefault="00DD7AAB" w:rsidP="00EF1A13">
      <w:pPr>
        <w:pStyle w:val="Titolo3"/>
        <w:spacing w:before="120"/>
        <w:rPr>
          <w:rFonts w:ascii="Arial Narrow" w:hAnsi="Arial Narrow"/>
          <w:b w:val="0"/>
          <w:i/>
          <w:color w:val="auto"/>
          <w:sz w:val="20"/>
        </w:rPr>
      </w:pPr>
      <w:proofErr w:type="spellStart"/>
      <w:r w:rsidRPr="00DA6E87">
        <w:rPr>
          <w:rFonts w:ascii="Arial Narrow" w:hAnsi="Arial Narrow"/>
          <w:b w:val="0"/>
          <w:i/>
          <w:color w:val="auto"/>
          <w:sz w:val="20"/>
        </w:rPr>
        <w:t>Historisches</w:t>
      </w:r>
      <w:proofErr w:type="spellEnd"/>
      <w:r w:rsidRPr="00DA6E87">
        <w:rPr>
          <w:rFonts w:ascii="Arial Narrow" w:hAnsi="Arial Narrow"/>
          <w:b w:val="0"/>
          <w:i/>
          <w:color w:val="auto"/>
          <w:sz w:val="20"/>
        </w:rPr>
        <w:t xml:space="preserve"> </w:t>
      </w:r>
      <w:proofErr w:type="spellStart"/>
      <w:r w:rsidRPr="00DA6E87">
        <w:rPr>
          <w:rFonts w:ascii="Arial Narrow" w:hAnsi="Arial Narrow"/>
          <w:b w:val="0"/>
          <w:i/>
          <w:color w:val="auto"/>
          <w:sz w:val="20"/>
        </w:rPr>
        <w:t>Lexikon</w:t>
      </w:r>
      <w:proofErr w:type="spellEnd"/>
      <w:r w:rsidRPr="00DA6E87">
        <w:rPr>
          <w:rFonts w:ascii="Arial Narrow" w:hAnsi="Arial Narrow"/>
          <w:b w:val="0"/>
          <w:i/>
          <w:color w:val="auto"/>
          <w:sz w:val="20"/>
        </w:rPr>
        <w:t xml:space="preserve"> </w:t>
      </w:r>
      <w:proofErr w:type="spellStart"/>
      <w:r w:rsidRPr="00DA6E87">
        <w:rPr>
          <w:rFonts w:ascii="Arial Narrow" w:hAnsi="Arial Narrow"/>
          <w:b w:val="0"/>
          <w:i/>
          <w:color w:val="auto"/>
          <w:sz w:val="20"/>
        </w:rPr>
        <w:t>der</w:t>
      </w:r>
      <w:proofErr w:type="spellEnd"/>
      <w:r w:rsidRPr="00DA6E87">
        <w:rPr>
          <w:rFonts w:ascii="Arial Narrow" w:hAnsi="Arial Narrow"/>
          <w:b w:val="0"/>
          <w:i/>
          <w:color w:val="auto"/>
          <w:sz w:val="20"/>
        </w:rPr>
        <w:t xml:space="preserve"> </w:t>
      </w:r>
      <w:proofErr w:type="spellStart"/>
      <w:r w:rsidRPr="00DA6E87">
        <w:rPr>
          <w:rFonts w:ascii="Arial Narrow" w:hAnsi="Arial Narrow"/>
          <w:b w:val="0"/>
          <w:i/>
          <w:color w:val="auto"/>
          <w:sz w:val="20"/>
        </w:rPr>
        <w:t>Schweiz</w:t>
      </w:r>
      <w:proofErr w:type="spellEnd"/>
      <w:r w:rsidRPr="00DA6E87">
        <w:rPr>
          <w:rFonts w:ascii="Arial Narrow" w:hAnsi="Arial Narrow"/>
          <w:b w:val="0"/>
          <w:i/>
          <w:color w:val="auto"/>
          <w:sz w:val="20"/>
        </w:rPr>
        <w:t xml:space="preserve"> / </w:t>
      </w:r>
      <w:proofErr w:type="spellStart"/>
      <w:r w:rsidRPr="00DA6E87">
        <w:rPr>
          <w:rFonts w:ascii="Arial Narrow" w:hAnsi="Arial Narrow"/>
          <w:b w:val="0"/>
          <w:i/>
          <w:color w:val="auto"/>
          <w:sz w:val="20"/>
        </w:rPr>
        <w:t>Dictionnaire</w:t>
      </w:r>
      <w:proofErr w:type="spellEnd"/>
      <w:r w:rsidRPr="00DA6E87">
        <w:rPr>
          <w:rFonts w:ascii="Arial Narrow" w:hAnsi="Arial Narrow"/>
          <w:b w:val="0"/>
          <w:i/>
          <w:color w:val="auto"/>
          <w:sz w:val="20"/>
        </w:rPr>
        <w:t xml:space="preserve"> </w:t>
      </w:r>
      <w:proofErr w:type="spellStart"/>
      <w:r w:rsidRPr="00DA6E87">
        <w:rPr>
          <w:rFonts w:ascii="Arial Narrow" w:hAnsi="Arial Narrow"/>
          <w:b w:val="0"/>
          <w:i/>
          <w:color w:val="auto"/>
          <w:sz w:val="20"/>
        </w:rPr>
        <w:t>Historique</w:t>
      </w:r>
      <w:proofErr w:type="spellEnd"/>
      <w:r w:rsidRPr="00DA6E87">
        <w:rPr>
          <w:rFonts w:ascii="Arial Narrow" w:hAnsi="Arial Narrow"/>
          <w:b w:val="0"/>
          <w:i/>
          <w:color w:val="auto"/>
          <w:sz w:val="20"/>
        </w:rPr>
        <w:t xml:space="preserve"> de la Suisse / Dizionario Storico della Svizzera</w:t>
      </w:r>
    </w:p>
    <w:p w14:paraId="66C58C85" w14:textId="77777777" w:rsidR="00DD7AAB" w:rsidRPr="008232E6" w:rsidRDefault="00DD7AAB" w:rsidP="00011174">
      <w:pPr>
        <w:pStyle w:val="Puntoelenco2"/>
        <w:numPr>
          <w:ilvl w:val="0"/>
          <w:numId w:val="16"/>
        </w:numPr>
        <w:spacing w:after="120"/>
        <w:ind w:left="714" w:hanging="357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 xml:space="preserve">Saint-Michel de la </w:t>
      </w:r>
      <w:proofErr w:type="spellStart"/>
      <w:r w:rsidRPr="008232E6">
        <w:rPr>
          <w:rFonts w:ascii="Arial Narrow" w:hAnsi="Arial Narrow"/>
          <w:sz w:val="18"/>
          <w:szCs w:val="18"/>
        </w:rPr>
        <w:t>Cluse</w:t>
      </w:r>
      <w:proofErr w:type="spellEnd"/>
      <w:r w:rsidRPr="008232E6">
        <w:rPr>
          <w:rFonts w:ascii="Arial Narrow" w:hAnsi="Arial Narrow"/>
          <w:sz w:val="18"/>
          <w:szCs w:val="18"/>
        </w:rPr>
        <w:t>, vol. 10.</w:t>
      </w:r>
    </w:p>
    <w:p w14:paraId="43ACC19A" w14:textId="77777777" w:rsidR="00DD7AAB" w:rsidRPr="003F1554" w:rsidRDefault="00DD7AAB" w:rsidP="00DA6E87">
      <w:pPr>
        <w:pStyle w:val="Titolo4"/>
        <w:spacing w:before="120"/>
        <w:rPr>
          <w:rFonts w:ascii="Arial Narrow" w:hAnsi="Arial Narrow"/>
          <w:b w:val="0"/>
          <w:color w:val="auto"/>
          <w:sz w:val="20"/>
          <w:lang w:val="en-AU"/>
        </w:rPr>
      </w:pPr>
      <w:r w:rsidRPr="003F1554">
        <w:rPr>
          <w:rFonts w:ascii="Arial Narrow" w:hAnsi="Arial Narrow"/>
          <w:b w:val="0"/>
          <w:color w:val="auto"/>
          <w:sz w:val="20"/>
          <w:lang w:val="en-AU"/>
        </w:rPr>
        <w:t xml:space="preserve">Lexikon des Mittelalters, Artemis &amp; Winkler Verlag, München und Zürich </w:t>
      </w:r>
    </w:p>
    <w:p w14:paraId="558C1161" w14:textId="77777777" w:rsidR="00DD7AAB" w:rsidRPr="008232E6" w:rsidRDefault="00DD7AAB" w:rsidP="00011174">
      <w:pPr>
        <w:pStyle w:val="Puntoelenco2"/>
        <w:numPr>
          <w:ilvl w:val="0"/>
          <w:numId w:val="16"/>
        </w:numPr>
        <w:ind w:left="720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Padua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 (Padova), </w:t>
      </w:r>
      <w:proofErr w:type="spellStart"/>
      <w:r w:rsidRPr="008232E6">
        <w:rPr>
          <w:rFonts w:ascii="Arial Narrow" w:hAnsi="Arial Narrow"/>
          <w:sz w:val="18"/>
          <w:szCs w:val="18"/>
        </w:rPr>
        <w:t>coll</w:t>
      </w:r>
      <w:proofErr w:type="spellEnd"/>
      <w:r w:rsidRPr="008232E6">
        <w:rPr>
          <w:rFonts w:ascii="Arial Narrow" w:hAnsi="Arial Narrow"/>
          <w:sz w:val="18"/>
          <w:szCs w:val="18"/>
        </w:rPr>
        <w:t>. 1617-1621 (1993; ISBN 3 7608 8858-5)</w:t>
      </w:r>
    </w:p>
    <w:p w14:paraId="7983874F" w14:textId="77777777" w:rsidR="00DD7AAB" w:rsidRPr="008232E6" w:rsidRDefault="00DD7AAB" w:rsidP="00011174">
      <w:pPr>
        <w:pStyle w:val="Puntoelenco2"/>
        <w:numPr>
          <w:ilvl w:val="0"/>
          <w:numId w:val="16"/>
        </w:numPr>
        <w:ind w:left="720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Raimund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 v. Capua, col. 414 (1994; ISBN 3 7608 8862-3) </w:t>
      </w:r>
    </w:p>
    <w:p w14:paraId="45EAD012" w14:textId="77777777" w:rsidR="00DD7AAB" w:rsidRPr="008232E6" w:rsidRDefault="00DD7AAB" w:rsidP="00011174">
      <w:pPr>
        <w:pStyle w:val="Puntoelenco2"/>
        <w:numPr>
          <w:ilvl w:val="0"/>
          <w:numId w:val="16"/>
        </w:numPr>
        <w:ind w:left="720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Rainald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 v. Ravenna (</w:t>
      </w:r>
      <w:proofErr w:type="spellStart"/>
      <w:r w:rsidRPr="008232E6">
        <w:rPr>
          <w:rFonts w:ascii="Arial Narrow" w:hAnsi="Arial Narrow"/>
          <w:sz w:val="18"/>
          <w:szCs w:val="18"/>
        </w:rPr>
        <w:t>Concoreggio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), </w:t>
      </w:r>
      <w:proofErr w:type="spellStart"/>
      <w:r w:rsidRPr="008232E6">
        <w:rPr>
          <w:rFonts w:ascii="Arial Narrow" w:hAnsi="Arial Narrow"/>
          <w:sz w:val="18"/>
          <w:szCs w:val="18"/>
        </w:rPr>
        <w:t>coll</w:t>
      </w:r>
      <w:proofErr w:type="spellEnd"/>
      <w:r w:rsidRPr="008232E6">
        <w:rPr>
          <w:rFonts w:ascii="Arial Narrow" w:hAnsi="Arial Narrow"/>
          <w:sz w:val="18"/>
          <w:szCs w:val="18"/>
        </w:rPr>
        <w:t>. 419-420 (1994; ISBN 3 7608 8862-3)</w:t>
      </w:r>
    </w:p>
    <w:p w14:paraId="5C3D0B71" w14:textId="77777777" w:rsidR="00DD7AAB" w:rsidRPr="008232E6" w:rsidRDefault="00DD7AAB" w:rsidP="00011174">
      <w:pPr>
        <w:pStyle w:val="Puntoelenco2"/>
        <w:numPr>
          <w:ilvl w:val="0"/>
          <w:numId w:val="16"/>
        </w:numPr>
        <w:spacing w:after="120"/>
        <w:ind w:left="714" w:hanging="357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Salvus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 Cassetta OP, col. 1324 (1195; ISBN 3 7608 8866-6)</w:t>
      </w:r>
    </w:p>
    <w:p w14:paraId="2CECE424" w14:textId="5D3F5D59" w:rsidR="00DD7AAB" w:rsidRPr="00DA6E87" w:rsidRDefault="00DD7AAB" w:rsidP="00DA6E87">
      <w:pPr>
        <w:pStyle w:val="Titolo4"/>
        <w:spacing w:before="120"/>
        <w:rPr>
          <w:rFonts w:ascii="Arial Narrow" w:hAnsi="Arial Narrow"/>
          <w:b w:val="0"/>
          <w:color w:val="auto"/>
          <w:sz w:val="20"/>
        </w:rPr>
      </w:pPr>
      <w:r w:rsidRPr="00DA6E87">
        <w:rPr>
          <w:rFonts w:ascii="Arial Narrow" w:hAnsi="Arial Narrow"/>
          <w:b w:val="0"/>
          <w:color w:val="auto"/>
          <w:sz w:val="20"/>
        </w:rPr>
        <w:t>Dizion</w:t>
      </w:r>
      <w:r w:rsidR="008232E6" w:rsidRPr="00DA6E87">
        <w:rPr>
          <w:rFonts w:ascii="Arial Narrow" w:hAnsi="Arial Narrow"/>
          <w:b w:val="0"/>
          <w:color w:val="auto"/>
          <w:sz w:val="20"/>
        </w:rPr>
        <w:t>ario Biografico degli Italiani</w:t>
      </w:r>
    </w:p>
    <w:p w14:paraId="16F8F6BF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Forzaté</w:t>
      </w:r>
      <w:proofErr w:type="spellEnd"/>
      <w:r w:rsidRPr="008232E6">
        <w:rPr>
          <w:rFonts w:ascii="Arial Narrow" w:hAnsi="Arial Narrow"/>
          <w:sz w:val="18"/>
          <w:szCs w:val="18"/>
        </w:rPr>
        <w:t>, Alvise</w:t>
      </w:r>
    </w:p>
    <w:p w14:paraId="681EC3AB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Forzaté</w:t>
      </w:r>
      <w:proofErr w:type="spellEnd"/>
      <w:r w:rsidRPr="008232E6">
        <w:rPr>
          <w:rFonts w:ascii="Arial Narrow" w:hAnsi="Arial Narrow"/>
          <w:sz w:val="18"/>
          <w:szCs w:val="18"/>
        </w:rPr>
        <w:t>, Giordano</w:t>
      </w:r>
    </w:p>
    <w:p w14:paraId="7F455F7E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Forzetta</w:t>
      </w:r>
      <w:proofErr w:type="spellEnd"/>
      <w:r w:rsidRPr="008232E6">
        <w:rPr>
          <w:rFonts w:ascii="Arial Narrow" w:hAnsi="Arial Narrow"/>
          <w:sz w:val="18"/>
          <w:szCs w:val="18"/>
        </w:rPr>
        <w:t>, Oliviero</w:t>
      </w:r>
    </w:p>
    <w:p w14:paraId="236D65F4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>Gaspare da Perugia</w:t>
      </w:r>
    </w:p>
    <w:p w14:paraId="36ECFAD0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>Gentili, Luca</w:t>
      </w:r>
    </w:p>
    <w:p w14:paraId="3C5EC7BE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>Gentile da Montefiore</w:t>
      </w:r>
    </w:p>
    <w:p w14:paraId="1B21971F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lastRenderedPageBreak/>
        <w:t>Giovanni card. di S. Clemente</w:t>
      </w:r>
    </w:p>
    <w:p w14:paraId="72AF4498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>Giovanni di S. Paolo card. di S. Prisca</w:t>
      </w:r>
    </w:p>
    <w:p w14:paraId="48E76E3C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>Giovanni da Ferentino, card. di S. Maria in Via Lata</w:t>
      </w:r>
    </w:p>
    <w:p w14:paraId="717CC6BD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 xml:space="preserve">Pantaleone </w:t>
      </w:r>
      <w:proofErr w:type="spellStart"/>
      <w:r w:rsidRPr="008232E6">
        <w:rPr>
          <w:rFonts w:ascii="Arial Narrow" w:hAnsi="Arial Narrow"/>
          <w:sz w:val="18"/>
          <w:szCs w:val="18"/>
        </w:rPr>
        <w:t>Giustinian</w:t>
      </w:r>
      <w:proofErr w:type="spellEnd"/>
      <w:r w:rsidRPr="008232E6">
        <w:rPr>
          <w:rFonts w:ascii="Arial Narrow" w:hAnsi="Arial Narrow"/>
          <w:sz w:val="18"/>
          <w:szCs w:val="18"/>
        </w:rPr>
        <w:t>, patriarca di Costantinopoli</w:t>
      </w:r>
    </w:p>
    <w:p w14:paraId="5AE143C9" w14:textId="77777777" w:rsidR="00DD7AAB" w:rsidRPr="008232E6" w:rsidRDefault="00DD7AAB" w:rsidP="00011174">
      <w:pPr>
        <w:pStyle w:val="Puntoelenco2"/>
        <w:numPr>
          <w:ilvl w:val="0"/>
          <w:numId w:val="17"/>
        </w:numPr>
        <w:spacing w:after="120"/>
        <w:ind w:left="714" w:hanging="357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 xml:space="preserve">Marco da Viterbo OFM, card. di </w:t>
      </w:r>
      <w:proofErr w:type="spellStart"/>
      <w:proofErr w:type="gramStart"/>
      <w:r w:rsidRPr="008232E6">
        <w:rPr>
          <w:rFonts w:ascii="Arial Narrow" w:hAnsi="Arial Narrow"/>
          <w:sz w:val="18"/>
          <w:szCs w:val="18"/>
        </w:rPr>
        <w:t>S.ta</w:t>
      </w:r>
      <w:proofErr w:type="spellEnd"/>
      <w:proofErr w:type="gramEnd"/>
      <w:r w:rsidRPr="008232E6">
        <w:rPr>
          <w:rFonts w:ascii="Arial Narrow" w:hAnsi="Arial Narrow"/>
          <w:sz w:val="18"/>
          <w:szCs w:val="18"/>
        </w:rPr>
        <w:t xml:space="preserve"> Prassede.</w:t>
      </w:r>
    </w:p>
    <w:p w14:paraId="0EF24B11" w14:textId="77777777" w:rsidR="00DD7AAB" w:rsidRPr="008232E6" w:rsidRDefault="00DD7AAB" w:rsidP="00011174">
      <w:pPr>
        <w:pStyle w:val="Puntoelenco2"/>
        <w:numPr>
          <w:ilvl w:val="0"/>
          <w:numId w:val="17"/>
        </w:numPr>
        <w:spacing w:after="120"/>
        <w:ind w:left="714" w:hanging="357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>Savelli, Giovanni OP</w:t>
      </w:r>
    </w:p>
    <w:p w14:paraId="003684E0" w14:textId="77777777" w:rsidR="00DD7AAB" w:rsidRPr="008232E6" w:rsidRDefault="00DD7AAB" w:rsidP="00011174">
      <w:pPr>
        <w:pStyle w:val="Puntoelenco2"/>
        <w:numPr>
          <w:ilvl w:val="0"/>
          <w:numId w:val="17"/>
        </w:numPr>
        <w:spacing w:after="120"/>
        <w:ind w:left="714" w:hanging="357"/>
        <w:jc w:val="both"/>
        <w:rPr>
          <w:rFonts w:ascii="Arial Narrow" w:hAnsi="Arial Narrow"/>
          <w:sz w:val="16"/>
          <w:szCs w:val="16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Tagliacarne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 Battista OFM</w:t>
      </w:r>
    </w:p>
    <w:p w14:paraId="4694339B" w14:textId="77777777" w:rsidR="00DD7AAB" w:rsidRPr="00DA6E87" w:rsidRDefault="00DD7AAB" w:rsidP="00EF1A13">
      <w:pPr>
        <w:pStyle w:val="Titolo4"/>
        <w:spacing w:before="120"/>
        <w:rPr>
          <w:rFonts w:ascii="Arial Narrow" w:hAnsi="Arial Narrow"/>
          <w:b w:val="0"/>
          <w:color w:val="auto"/>
          <w:sz w:val="20"/>
        </w:rPr>
      </w:pPr>
      <w:r w:rsidRPr="00DA6E87">
        <w:rPr>
          <w:rFonts w:ascii="Arial Narrow" w:hAnsi="Arial Narrow"/>
          <w:b w:val="0"/>
          <w:color w:val="auto"/>
          <w:sz w:val="20"/>
        </w:rPr>
        <w:t xml:space="preserve">Dizionario dei Santi, </w:t>
      </w:r>
      <w:r w:rsidRPr="00DA6E87">
        <w:rPr>
          <w:rFonts w:ascii="Arial Narrow" w:hAnsi="Arial Narrow"/>
          <w:b w:val="0"/>
          <w:i w:val="0"/>
          <w:color w:val="auto"/>
          <w:sz w:val="20"/>
        </w:rPr>
        <w:t>a cura di A. Riccardi, C. Leonardi, G. Zarri</w:t>
      </w:r>
      <w:r w:rsidRPr="00DA6E87">
        <w:rPr>
          <w:rFonts w:ascii="Arial Narrow" w:hAnsi="Arial Narrow"/>
          <w:b w:val="0"/>
          <w:color w:val="auto"/>
          <w:sz w:val="20"/>
        </w:rPr>
        <w:t xml:space="preserve"> </w:t>
      </w:r>
    </w:p>
    <w:p w14:paraId="3E8C9DEC" w14:textId="77777777" w:rsidR="00DD7AAB" w:rsidRPr="008232E6" w:rsidRDefault="00DD7AAB" w:rsidP="00011174">
      <w:pPr>
        <w:pStyle w:val="Puntoelenco2"/>
        <w:numPr>
          <w:ilvl w:val="0"/>
          <w:numId w:val="17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>Da Limena Arnaldo</w:t>
      </w:r>
    </w:p>
    <w:p w14:paraId="33933C14" w14:textId="77777777" w:rsidR="00DD7AAB" w:rsidRPr="008232E6" w:rsidRDefault="00DD7AAB" w:rsidP="00011174">
      <w:pPr>
        <w:pStyle w:val="Puntoelenco2"/>
        <w:numPr>
          <w:ilvl w:val="0"/>
          <w:numId w:val="17"/>
        </w:numPr>
        <w:spacing w:after="120"/>
        <w:ind w:left="714" w:hanging="357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Forzaté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 Giordano</w:t>
      </w:r>
    </w:p>
    <w:p w14:paraId="3274A0D6" w14:textId="77777777" w:rsidR="00DD7AAB" w:rsidRPr="003F1554" w:rsidRDefault="00DD7AAB" w:rsidP="00EF1A13">
      <w:pPr>
        <w:pStyle w:val="Titolo4"/>
        <w:spacing w:before="120"/>
        <w:rPr>
          <w:rFonts w:ascii="Arial Narrow" w:hAnsi="Arial Narrow"/>
          <w:b w:val="0"/>
          <w:color w:val="auto"/>
          <w:sz w:val="20"/>
          <w:lang w:val="en-AU"/>
        </w:rPr>
      </w:pPr>
      <w:r w:rsidRPr="003F1554">
        <w:rPr>
          <w:rFonts w:ascii="Arial Narrow" w:hAnsi="Arial Narrow"/>
          <w:b w:val="0"/>
          <w:color w:val="auto"/>
          <w:sz w:val="20"/>
          <w:lang w:val="en-AU"/>
        </w:rPr>
        <w:t xml:space="preserve">Dictionnaire Encyclopedique du Moyen Age Chretien, </w:t>
      </w:r>
      <w:r w:rsidRPr="003F1554">
        <w:rPr>
          <w:rFonts w:ascii="Arial Narrow" w:hAnsi="Arial Narrow"/>
          <w:b w:val="0"/>
          <w:i w:val="0"/>
          <w:color w:val="auto"/>
          <w:sz w:val="20"/>
          <w:lang w:val="en-AU"/>
        </w:rPr>
        <w:t>sous la direction di A. Vauchez, Paris, Les éditions du Cerf 1999</w:t>
      </w:r>
      <w:r w:rsidRPr="003F1554">
        <w:rPr>
          <w:rFonts w:ascii="Arial Narrow" w:hAnsi="Arial Narrow"/>
          <w:b w:val="0"/>
          <w:color w:val="auto"/>
          <w:sz w:val="20"/>
          <w:lang w:val="en-AU"/>
        </w:rPr>
        <w:t xml:space="preserve"> </w:t>
      </w:r>
    </w:p>
    <w:p w14:paraId="3F4AF5DA" w14:textId="77777777" w:rsidR="00DD7AAB" w:rsidRPr="008232E6" w:rsidRDefault="00DD7AAB" w:rsidP="00011174">
      <w:pPr>
        <w:pStyle w:val="Puntoelenco2"/>
        <w:numPr>
          <w:ilvl w:val="0"/>
          <w:numId w:val="18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 xml:space="preserve">Antoine de </w:t>
      </w:r>
      <w:proofErr w:type="spellStart"/>
      <w:r w:rsidRPr="008232E6">
        <w:rPr>
          <w:rFonts w:ascii="Arial Narrow" w:hAnsi="Arial Narrow"/>
          <w:sz w:val="18"/>
          <w:szCs w:val="18"/>
        </w:rPr>
        <w:t>Padoue</w:t>
      </w:r>
      <w:proofErr w:type="spellEnd"/>
    </w:p>
    <w:p w14:paraId="39C68A4E" w14:textId="77777777" w:rsidR="00DD7AAB" w:rsidRPr="008232E6" w:rsidRDefault="00DD7AAB" w:rsidP="00011174">
      <w:pPr>
        <w:pStyle w:val="Puntoelenco2"/>
        <w:numPr>
          <w:ilvl w:val="0"/>
          <w:numId w:val="18"/>
        </w:numPr>
        <w:spacing w:after="120"/>
        <w:ind w:left="714" w:hanging="357"/>
        <w:jc w:val="both"/>
        <w:rPr>
          <w:rFonts w:ascii="Arial Narrow" w:hAnsi="Arial Narrow"/>
          <w:sz w:val="16"/>
          <w:szCs w:val="16"/>
        </w:rPr>
      </w:pPr>
      <w:r w:rsidRPr="008232E6">
        <w:rPr>
          <w:rFonts w:ascii="Arial Narrow" w:hAnsi="Arial Narrow"/>
          <w:sz w:val="18"/>
          <w:szCs w:val="18"/>
        </w:rPr>
        <w:t xml:space="preserve">Sainte Justine de </w:t>
      </w:r>
      <w:proofErr w:type="spellStart"/>
      <w:r w:rsidRPr="008232E6">
        <w:rPr>
          <w:rFonts w:ascii="Arial Narrow" w:hAnsi="Arial Narrow"/>
          <w:sz w:val="18"/>
          <w:szCs w:val="18"/>
        </w:rPr>
        <w:t>Padoue</w:t>
      </w:r>
      <w:proofErr w:type="spellEnd"/>
      <w:r w:rsidRPr="008232E6">
        <w:rPr>
          <w:rFonts w:ascii="Arial Narrow" w:hAnsi="Arial Narrow"/>
          <w:sz w:val="18"/>
          <w:szCs w:val="18"/>
        </w:rPr>
        <w:t>.</w:t>
      </w:r>
    </w:p>
    <w:p w14:paraId="10B4B193" w14:textId="77777777" w:rsidR="00DD7AAB" w:rsidRPr="003F1554" w:rsidRDefault="00DD7AAB" w:rsidP="00EF1A13">
      <w:pPr>
        <w:pStyle w:val="Titolo4"/>
        <w:spacing w:before="120"/>
        <w:rPr>
          <w:rFonts w:ascii="Arial Narrow" w:hAnsi="Arial Narrow"/>
          <w:b w:val="0"/>
          <w:i w:val="0"/>
          <w:color w:val="auto"/>
          <w:sz w:val="20"/>
          <w:lang w:val="en-AU"/>
        </w:rPr>
      </w:pPr>
      <w:r w:rsidRPr="003F1554">
        <w:rPr>
          <w:rFonts w:ascii="Arial Narrow" w:hAnsi="Arial Narrow"/>
          <w:b w:val="0"/>
          <w:color w:val="auto"/>
          <w:sz w:val="20"/>
          <w:lang w:val="en-AU"/>
        </w:rPr>
        <w:t xml:space="preserve">Encyclopedia of the Middles Ages, </w:t>
      </w:r>
      <w:r w:rsidRPr="003F1554">
        <w:rPr>
          <w:rFonts w:ascii="Arial Narrow" w:hAnsi="Arial Narrow"/>
          <w:b w:val="0"/>
          <w:i w:val="0"/>
          <w:color w:val="auto"/>
          <w:sz w:val="20"/>
          <w:lang w:val="en-AU"/>
        </w:rPr>
        <w:t xml:space="preserve">edd. A. Vauchez, transl. A. Walfrod, 2 voll., Cambridge, James Clarke &amp; Co., 1999 </w:t>
      </w:r>
    </w:p>
    <w:p w14:paraId="7F0D02B4" w14:textId="77777777" w:rsidR="00DD7AAB" w:rsidRPr="008232E6" w:rsidRDefault="00DD7AAB" w:rsidP="00011174">
      <w:pPr>
        <w:pStyle w:val="Puntoelenco2"/>
        <w:numPr>
          <w:ilvl w:val="0"/>
          <w:numId w:val="19"/>
        </w:numPr>
        <w:ind w:left="720"/>
        <w:jc w:val="both"/>
        <w:rPr>
          <w:rFonts w:ascii="Arial Narrow" w:hAnsi="Arial Narrow"/>
          <w:sz w:val="18"/>
          <w:szCs w:val="18"/>
        </w:rPr>
      </w:pPr>
      <w:r w:rsidRPr="008232E6">
        <w:rPr>
          <w:rFonts w:ascii="Arial Narrow" w:hAnsi="Arial Narrow"/>
          <w:sz w:val="18"/>
          <w:szCs w:val="18"/>
        </w:rPr>
        <w:t xml:space="preserve">Anthony of </w:t>
      </w:r>
      <w:proofErr w:type="spellStart"/>
      <w:r w:rsidRPr="008232E6">
        <w:rPr>
          <w:rFonts w:ascii="Arial Narrow" w:hAnsi="Arial Narrow"/>
          <w:sz w:val="18"/>
          <w:szCs w:val="18"/>
        </w:rPr>
        <w:t>Padua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; </w:t>
      </w:r>
    </w:p>
    <w:p w14:paraId="25750A4E" w14:textId="7439163A" w:rsidR="008232E6" w:rsidRDefault="00DD7AAB" w:rsidP="008232E6">
      <w:pPr>
        <w:pStyle w:val="Puntoelenco2"/>
        <w:numPr>
          <w:ilvl w:val="0"/>
          <w:numId w:val="19"/>
        </w:numPr>
        <w:ind w:left="720"/>
        <w:jc w:val="both"/>
        <w:rPr>
          <w:rFonts w:ascii="Arial Narrow" w:hAnsi="Arial Narrow"/>
          <w:sz w:val="18"/>
          <w:szCs w:val="18"/>
        </w:rPr>
      </w:pPr>
      <w:proofErr w:type="spellStart"/>
      <w:r w:rsidRPr="008232E6">
        <w:rPr>
          <w:rFonts w:ascii="Arial Narrow" w:hAnsi="Arial Narrow"/>
          <w:sz w:val="18"/>
          <w:szCs w:val="18"/>
        </w:rPr>
        <w:t>Justina</w:t>
      </w:r>
      <w:proofErr w:type="spellEnd"/>
      <w:r w:rsidRPr="008232E6">
        <w:rPr>
          <w:rFonts w:ascii="Arial Narrow" w:hAnsi="Arial Narrow"/>
          <w:sz w:val="18"/>
          <w:szCs w:val="18"/>
        </w:rPr>
        <w:t xml:space="preserve"> of </w:t>
      </w:r>
      <w:proofErr w:type="spellStart"/>
      <w:r w:rsidRPr="008232E6">
        <w:rPr>
          <w:rFonts w:ascii="Arial Narrow" w:hAnsi="Arial Narrow"/>
          <w:sz w:val="18"/>
          <w:szCs w:val="18"/>
        </w:rPr>
        <w:t>Padua</w:t>
      </w:r>
      <w:proofErr w:type="spellEnd"/>
    </w:p>
    <w:p w14:paraId="4D16B74A" w14:textId="77777777" w:rsidR="008232E6" w:rsidRPr="008232E6" w:rsidRDefault="008232E6" w:rsidP="008232E6">
      <w:pPr>
        <w:pStyle w:val="Puntoelenco2"/>
        <w:numPr>
          <w:ilvl w:val="0"/>
          <w:numId w:val="19"/>
        </w:numPr>
        <w:ind w:left="720"/>
        <w:jc w:val="both"/>
        <w:rPr>
          <w:rFonts w:ascii="Arial Narrow" w:hAnsi="Arial Narrow"/>
          <w:sz w:val="18"/>
          <w:szCs w:val="18"/>
        </w:rPr>
        <w:sectPr w:rsidR="008232E6" w:rsidRPr="008232E6" w:rsidSect="008232E6">
          <w:type w:val="continuous"/>
          <w:pgSz w:w="11900" w:h="16840"/>
          <w:pgMar w:top="1701" w:right="1701" w:bottom="1701" w:left="1701" w:header="1418" w:footer="851" w:gutter="0"/>
          <w:cols w:num="2" w:space="708"/>
          <w:titlePg/>
        </w:sectPr>
      </w:pPr>
    </w:p>
    <w:p w14:paraId="42C54F27" w14:textId="77777777" w:rsidR="00DD7AAB" w:rsidRPr="00750363" w:rsidRDefault="00DD7AAB" w:rsidP="00E83DBE">
      <w:pPr>
        <w:pStyle w:val="Titolo2"/>
        <w:spacing w:before="240" w:after="120"/>
        <w:rPr>
          <w:rFonts w:ascii="Arial Narrow" w:hAnsi="Arial Narrow"/>
          <w:color w:val="auto"/>
          <w:sz w:val="24"/>
          <w:szCs w:val="24"/>
        </w:rPr>
      </w:pPr>
      <w:r w:rsidRPr="00750363">
        <w:rPr>
          <w:rFonts w:ascii="Arial Narrow" w:hAnsi="Arial Narrow"/>
          <w:color w:val="auto"/>
          <w:sz w:val="24"/>
          <w:szCs w:val="24"/>
        </w:rPr>
        <w:t>Cronache e recensioni</w:t>
      </w:r>
    </w:p>
    <w:p w14:paraId="17F6F57A" w14:textId="77777777" w:rsidR="008232E6" w:rsidRDefault="008232E6" w:rsidP="00011174">
      <w:pPr>
        <w:numPr>
          <w:ilvl w:val="0"/>
          <w:numId w:val="20"/>
        </w:numPr>
        <w:jc w:val="both"/>
        <w:rPr>
          <w:rFonts w:ascii="Arial Narrow" w:hAnsi="Arial Narrow"/>
        </w:rPr>
        <w:sectPr w:rsidR="008232E6" w:rsidSect="00B31BB8">
          <w:type w:val="continuous"/>
          <w:pgSz w:w="11900" w:h="16840"/>
          <w:pgMar w:top="1701" w:right="1701" w:bottom="1701" w:left="1701" w:header="1418" w:footer="851" w:gutter="0"/>
          <w:cols w:space="708"/>
          <w:titlePg/>
        </w:sectPr>
      </w:pPr>
    </w:p>
    <w:p w14:paraId="267A6CE0" w14:textId="0CB1B199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«Le Venezie Francescane», </w:t>
      </w:r>
      <w:proofErr w:type="spellStart"/>
      <w:r w:rsidRPr="00750363">
        <w:rPr>
          <w:rFonts w:ascii="Arial Narrow" w:hAnsi="Arial Narrow"/>
        </w:rPr>
        <w:t>n.s.</w:t>
      </w:r>
      <w:proofErr w:type="spellEnd"/>
      <w:r w:rsidRPr="00750363">
        <w:rPr>
          <w:rFonts w:ascii="Arial Narrow" w:hAnsi="Arial Narrow"/>
        </w:rPr>
        <w:t xml:space="preserve">, 2 (1985)1/2, pp. 195-199: cronaca di </w:t>
      </w:r>
      <w:r w:rsidRPr="00750363">
        <w:rPr>
          <w:rFonts w:ascii="Arial Narrow" w:hAnsi="Arial Narrow"/>
          <w:i/>
        </w:rPr>
        <w:t>Il corso residenziale di storia religiosa</w:t>
      </w:r>
      <w:r w:rsidRPr="00750363">
        <w:rPr>
          <w:rFonts w:ascii="Arial Narrow" w:hAnsi="Arial Narrow"/>
        </w:rPr>
        <w:t xml:space="preserve"> (Assisi, 1-21 luglio 1985). </w:t>
      </w:r>
    </w:p>
    <w:p w14:paraId="41AFA1D2" w14:textId="77777777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«Ricerche di storia sociale e religiosa», 41 (1992), pp. 183-186: recensione di </w:t>
      </w:r>
      <w:r w:rsidRPr="00750363">
        <w:rPr>
          <w:rFonts w:ascii="Arial Narrow" w:hAnsi="Arial Narrow"/>
          <w:i/>
        </w:rPr>
        <w:t>Luoghi comuni e novità nella vita dei santi medievali</w:t>
      </w:r>
      <w:r w:rsidRPr="00750363">
        <w:rPr>
          <w:rFonts w:ascii="Arial Narrow" w:hAnsi="Arial Narrow"/>
        </w:rPr>
        <w:t xml:space="preserve">. </w:t>
      </w:r>
    </w:p>
    <w:p w14:paraId="09DFC3F8" w14:textId="77777777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«Ricerche di Storia sociale e religiosa», 29 (1986), pp. 179-184: recensione di </w:t>
      </w:r>
      <w:r w:rsidRPr="00750363">
        <w:rPr>
          <w:rFonts w:ascii="Arial Narrow" w:hAnsi="Arial Narrow"/>
          <w:i/>
        </w:rPr>
        <w:t>Cultura e spiritualità nel Quattrocento veneto</w:t>
      </w:r>
      <w:r w:rsidRPr="00750363">
        <w:rPr>
          <w:rFonts w:ascii="Arial Narrow" w:hAnsi="Arial Narrow"/>
        </w:rPr>
        <w:t xml:space="preserve">. </w:t>
      </w:r>
    </w:p>
    <w:p w14:paraId="686DA9ED" w14:textId="77777777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«Le Venezie Francescane», </w:t>
      </w:r>
      <w:proofErr w:type="spellStart"/>
      <w:r w:rsidRPr="00750363">
        <w:rPr>
          <w:rFonts w:ascii="Arial Narrow" w:hAnsi="Arial Narrow"/>
        </w:rPr>
        <w:t>n.s.</w:t>
      </w:r>
      <w:proofErr w:type="spellEnd"/>
      <w:r w:rsidRPr="00750363">
        <w:rPr>
          <w:rFonts w:ascii="Arial Narrow" w:hAnsi="Arial Narrow"/>
        </w:rPr>
        <w:t xml:space="preserve"> 3 (1986)1, pp. 57-59: recensione di L. Pellegrini, </w:t>
      </w:r>
      <w:r w:rsidRPr="00750363">
        <w:rPr>
          <w:rFonts w:ascii="Arial Narrow" w:hAnsi="Arial Narrow"/>
          <w:i/>
        </w:rPr>
        <w:t>Insediamenti francescani nell’Italia del Duecento</w:t>
      </w:r>
      <w:r w:rsidRPr="00750363">
        <w:rPr>
          <w:rFonts w:ascii="Arial Narrow" w:hAnsi="Arial Narrow"/>
        </w:rPr>
        <w:t xml:space="preserve">, Roma, ed. </w:t>
      </w:r>
      <w:proofErr w:type="spellStart"/>
      <w:r w:rsidRPr="00750363">
        <w:rPr>
          <w:rFonts w:ascii="Arial Narrow" w:hAnsi="Arial Narrow"/>
        </w:rPr>
        <w:t>Laurentianum</w:t>
      </w:r>
      <w:proofErr w:type="spellEnd"/>
      <w:r w:rsidRPr="00750363">
        <w:rPr>
          <w:rFonts w:ascii="Arial Narrow" w:hAnsi="Arial Narrow"/>
        </w:rPr>
        <w:t xml:space="preserve"> 1984. </w:t>
      </w:r>
    </w:p>
    <w:p w14:paraId="521CE913" w14:textId="77777777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«Archivio Veneto», 135(1990), pp. 153-155: recensione di F. </w:t>
      </w:r>
      <w:proofErr w:type="spellStart"/>
      <w:r w:rsidRPr="00750363">
        <w:rPr>
          <w:rFonts w:ascii="Arial Narrow" w:hAnsi="Arial Narrow"/>
        </w:rPr>
        <w:t>Scarmoncin</w:t>
      </w:r>
      <w:proofErr w:type="spellEnd"/>
      <w:r w:rsidRPr="00750363">
        <w:rPr>
          <w:rFonts w:ascii="Arial Narrow" w:hAnsi="Arial Narrow"/>
        </w:rPr>
        <w:t xml:space="preserve">, </w:t>
      </w:r>
      <w:r w:rsidRPr="00750363">
        <w:rPr>
          <w:rFonts w:ascii="Arial Narrow" w:hAnsi="Arial Narrow"/>
          <w:i/>
        </w:rPr>
        <w:t xml:space="preserve">Comune e debito pubblico a Bassano nell’età </w:t>
      </w:r>
      <w:proofErr w:type="spellStart"/>
      <w:r w:rsidRPr="00750363">
        <w:rPr>
          <w:rFonts w:ascii="Arial Narrow" w:hAnsi="Arial Narrow"/>
          <w:i/>
        </w:rPr>
        <w:t>ezzeliniana</w:t>
      </w:r>
      <w:proofErr w:type="spellEnd"/>
      <w:r w:rsidRPr="00750363">
        <w:rPr>
          <w:rFonts w:ascii="Arial Narrow" w:hAnsi="Arial Narrow"/>
          <w:i/>
        </w:rPr>
        <w:t>. Dai documenti dell’Archivio del Museo Civico: aa. 1211-1259</w:t>
      </w:r>
      <w:r w:rsidRPr="00750363">
        <w:rPr>
          <w:rFonts w:ascii="Arial Narrow" w:hAnsi="Arial Narrow"/>
        </w:rPr>
        <w:t xml:space="preserve">, Bassano 1986.  </w:t>
      </w:r>
    </w:p>
    <w:p w14:paraId="3A266108" w14:textId="77777777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>«Ricerche di storia sociale e religiosa», 42 (1992), pp. 197-200: recensione di</w:t>
      </w:r>
      <w:r w:rsidRPr="00750363">
        <w:rPr>
          <w:rFonts w:ascii="Arial Narrow" w:hAnsi="Arial Narrow"/>
          <w:i/>
        </w:rPr>
        <w:t xml:space="preserve"> “De ore Domini”: </w:t>
      </w:r>
      <w:proofErr w:type="spellStart"/>
      <w:r w:rsidRPr="00750363">
        <w:rPr>
          <w:rFonts w:ascii="Arial Narrow" w:hAnsi="Arial Narrow"/>
          <w:i/>
        </w:rPr>
        <w:t>Preacher</w:t>
      </w:r>
      <w:proofErr w:type="spellEnd"/>
      <w:r w:rsidRPr="00750363">
        <w:rPr>
          <w:rFonts w:ascii="Arial Narrow" w:hAnsi="Arial Narrow"/>
          <w:i/>
        </w:rPr>
        <w:t xml:space="preserve"> and World in the Middle </w:t>
      </w:r>
      <w:proofErr w:type="spellStart"/>
      <w:r w:rsidRPr="00750363">
        <w:rPr>
          <w:rFonts w:ascii="Arial Narrow" w:hAnsi="Arial Narrow"/>
          <w:i/>
        </w:rPr>
        <w:t>Ages</w:t>
      </w:r>
      <w:proofErr w:type="spellEnd"/>
      <w:r w:rsidRPr="00750363">
        <w:rPr>
          <w:rFonts w:ascii="Arial Narrow" w:hAnsi="Arial Narrow"/>
          <w:i/>
        </w:rPr>
        <w:t>,</w:t>
      </w:r>
      <w:r w:rsidRPr="00750363">
        <w:rPr>
          <w:rFonts w:ascii="Arial Narrow" w:hAnsi="Arial Narrow"/>
        </w:rPr>
        <w:t xml:space="preserve"> a cura di </w:t>
      </w:r>
      <w:proofErr w:type="spellStart"/>
      <w:r w:rsidRPr="00750363">
        <w:rPr>
          <w:rFonts w:ascii="Arial Narrow" w:hAnsi="Arial Narrow"/>
        </w:rPr>
        <w:t>Th</w:t>
      </w:r>
      <w:proofErr w:type="spellEnd"/>
      <w:r w:rsidRPr="00750363">
        <w:rPr>
          <w:rFonts w:ascii="Arial Narrow" w:hAnsi="Arial Narrow"/>
        </w:rPr>
        <w:t xml:space="preserve">. L. Amos, E. A. Green, B. </w:t>
      </w:r>
      <w:proofErr w:type="spellStart"/>
      <w:r w:rsidRPr="00750363">
        <w:rPr>
          <w:rFonts w:ascii="Arial Narrow" w:hAnsi="Arial Narrow"/>
        </w:rPr>
        <w:t>Mayne</w:t>
      </w:r>
      <w:proofErr w:type="spellEnd"/>
      <w:r w:rsidRPr="00750363">
        <w:rPr>
          <w:rFonts w:ascii="Arial Narrow" w:hAnsi="Arial Narrow"/>
        </w:rPr>
        <w:t xml:space="preserve"> Kienzle, </w:t>
      </w:r>
      <w:proofErr w:type="spellStart"/>
      <w:r w:rsidRPr="00750363">
        <w:rPr>
          <w:rFonts w:ascii="Arial Narrow" w:hAnsi="Arial Narrow"/>
        </w:rPr>
        <w:t>Kalamazoo</w:t>
      </w:r>
      <w:proofErr w:type="spellEnd"/>
      <w:r w:rsidRPr="00750363">
        <w:rPr>
          <w:rFonts w:ascii="Arial Narrow" w:hAnsi="Arial Narrow"/>
        </w:rPr>
        <w:t xml:space="preserve">, </w:t>
      </w:r>
      <w:proofErr w:type="spellStart"/>
      <w:r w:rsidRPr="00750363">
        <w:rPr>
          <w:rFonts w:ascii="Arial Narrow" w:hAnsi="Arial Narrow"/>
        </w:rPr>
        <w:t>Mich</w:t>
      </w:r>
      <w:proofErr w:type="spellEnd"/>
      <w:r w:rsidRPr="00750363">
        <w:rPr>
          <w:rFonts w:ascii="Arial Narrow" w:hAnsi="Arial Narrow"/>
        </w:rPr>
        <w:t xml:space="preserve">., </w:t>
      </w:r>
      <w:proofErr w:type="spellStart"/>
      <w:r w:rsidRPr="00750363">
        <w:rPr>
          <w:rFonts w:ascii="Arial Narrow" w:hAnsi="Arial Narrow"/>
        </w:rPr>
        <w:t>Medieval</w:t>
      </w:r>
      <w:proofErr w:type="spellEnd"/>
      <w:r w:rsidRPr="00750363">
        <w:rPr>
          <w:rFonts w:ascii="Arial Narrow" w:hAnsi="Arial Narrow"/>
        </w:rPr>
        <w:t xml:space="preserve"> Institute Publications, 1989. </w:t>
      </w:r>
    </w:p>
    <w:p w14:paraId="6D6555A8" w14:textId="77777777" w:rsidR="00DD7AAB" w:rsidRPr="003F1554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  <w:lang w:val="en-AU"/>
        </w:rPr>
      </w:pPr>
      <w:r w:rsidRPr="00750363">
        <w:rPr>
          <w:rFonts w:ascii="Arial Narrow" w:hAnsi="Arial Narrow"/>
        </w:rPr>
        <w:t>«Cristianesimo nella storia», 12 (1991), pp. 203-</w:t>
      </w:r>
      <w:r w:rsidRPr="00750363">
        <w:rPr>
          <w:rFonts w:ascii="Arial Narrow" w:hAnsi="Arial Narrow"/>
        </w:rPr>
        <w:t xml:space="preserve">205: recensione di N. </w:t>
      </w:r>
      <w:proofErr w:type="spellStart"/>
      <w:r w:rsidRPr="00750363">
        <w:rPr>
          <w:rFonts w:ascii="Arial Narrow" w:hAnsi="Arial Narrow"/>
        </w:rPr>
        <w:t>Bériou</w:t>
      </w:r>
      <w:proofErr w:type="spellEnd"/>
      <w:r w:rsidRPr="00750363">
        <w:rPr>
          <w:rFonts w:ascii="Arial Narrow" w:hAnsi="Arial Narrow"/>
        </w:rPr>
        <w:t xml:space="preserve">, </w:t>
      </w:r>
      <w:r w:rsidRPr="00750363">
        <w:rPr>
          <w:rFonts w:ascii="Arial Narrow" w:hAnsi="Arial Narrow"/>
          <w:i/>
        </w:rPr>
        <w:t xml:space="preserve">La </w:t>
      </w:r>
      <w:proofErr w:type="spellStart"/>
      <w:r w:rsidRPr="00750363">
        <w:rPr>
          <w:rFonts w:ascii="Arial Narrow" w:hAnsi="Arial Narrow"/>
          <w:i/>
        </w:rPr>
        <w:t>prédication</w:t>
      </w:r>
      <w:proofErr w:type="spellEnd"/>
      <w:r w:rsidRPr="00750363">
        <w:rPr>
          <w:rFonts w:ascii="Arial Narrow" w:hAnsi="Arial Narrow"/>
          <w:i/>
        </w:rPr>
        <w:t xml:space="preserve"> de </w:t>
      </w:r>
      <w:proofErr w:type="spellStart"/>
      <w:r w:rsidRPr="00750363">
        <w:rPr>
          <w:rFonts w:ascii="Arial Narrow" w:hAnsi="Arial Narrow"/>
          <w:i/>
        </w:rPr>
        <w:t>Ranulphe</w:t>
      </w:r>
      <w:proofErr w:type="spellEnd"/>
      <w:r w:rsidRPr="00750363">
        <w:rPr>
          <w:rFonts w:ascii="Arial Narrow" w:hAnsi="Arial Narrow"/>
          <w:i/>
        </w:rPr>
        <w:t xml:space="preserve"> de la </w:t>
      </w:r>
      <w:proofErr w:type="spellStart"/>
      <w:r w:rsidRPr="00750363">
        <w:rPr>
          <w:rFonts w:ascii="Arial Narrow" w:hAnsi="Arial Narrow"/>
          <w:i/>
        </w:rPr>
        <w:t>Houblonnière</w:t>
      </w:r>
      <w:proofErr w:type="spellEnd"/>
      <w:r w:rsidRPr="00750363">
        <w:rPr>
          <w:rFonts w:ascii="Arial Narrow" w:hAnsi="Arial Narrow"/>
          <w:i/>
        </w:rPr>
        <w:t xml:space="preserve">. </w:t>
      </w:r>
      <w:r w:rsidRPr="003F1554">
        <w:rPr>
          <w:rFonts w:ascii="Arial Narrow" w:hAnsi="Arial Narrow"/>
          <w:i/>
          <w:lang w:val="en-AU"/>
        </w:rPr>
        <w:t>Sermons aux clercs et aux simples gens à Paris au XIIIe siècle</w:t>
      </w:r>
      <w:r w:rsidRPr="003F1554">
        <w:rPr>
          <w:rFonts w:ascii="Arial Narrow" w:hAnsi="Arial Narrow"/>
          <w:lang w:val="en-AU"/>
        </w:rPr>
        <w:t xml:space="preserve">, 2 voll., Etudes Augustiniennes, Paris 1987. </w:t>
      </w:r>
    </w:p>
    <w:p w14:paraId="6394017E" w14:textId="77777777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«Archivio Veneto», Serie V, 142 (1994), pp.167-169: recensione di </w:t>
      </w:r>
      <w:r w:rsidRPr="00750363">
        <w:rPr>
          <w:rFonts w:ascii="Arial Narrow" w:hAnsi="Arial Narrow"/>
          <w:i/>
        </w:rPr>
        <w:t xml:space="preserve">Il dominio dei </w:t>
      </w:r>
      <w:proofErr w:type="spellStart"/>
      <w:r w:rsidRPr="00750363">
        <w:rPr>
          <w:rFonts w:ascii="Arial Narrow" w:hAnsi="Arial Narrow"/>
          <w:i/>
        </w:rPr>
        <w:t>Caminesi</w:t>
      </w:r>
      <w:proofErr w:type="spellEnd"/>
      <w:r w:rsidRPr="00750363">
        <w:rPr>
          <w:rFonts w:ascii="Arial Narrow" w:hAnsi="Arial Narrow"/>
          <w:i/>
        </w:rPr>
        <w:t xml:space="preserve"> tra Piave e Livenza</w:t>
      </w:r>
      <w:r w:rsidRPr="00750363">
        <w:rPr>
          <w:rFonts w:ascii="Arial Narrow" w:hAnsi="Arial Narrow"/>
        </w:rPr>
        <w:t xml:space="preserve">. Atti del Convegno di Studio nel 650° anniversario della morte di Rizzardo VI da Camino (Vittorio Veneto, 23 novembre 1985), a cura del Circolo Vittoriese di Ricerche Storiche, Vittorio Veneto 1988. </w:t>
      </w:r>
    </w:p>
    <w:p w14:paraId="400A3B88" w14:textId="77777777" w:rsidR="00DD7AAB" w:rsidRPr="00750363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750363">
        <w:rPr>
          <w:rFonts w:ascii="Arial Narrow" w:hAnsi="Arial Narrow"/>
        </w:rPr>
        <w:t xml:space="preserve">«Quaderni per la storia dell’Università», 31 (1998), pp. 251-258: recensione di P. Marangon, </w:t>
      </w:r>
      <w:r w:rsidRPr="00750363">
        <w:rPr>
          <w:rFonts w:ascii="Arial Narrow" w:hAnsi="Arial Narrow"/>
          <w:i/>
        </w:rPr>
        <w:t xml:space="preserve">“Ad </w:t>
      </w:r>
      <w:proofErr w:type="spellStart"/>
      <w:r w:rsidRPr="00750363">
        <w:rPr>
          <w:rFonts w:ascii="Arial Narrow" w:hAnsi="Arial Narrow"/>
          <w:i/>
        </w:rPr>
        <w:t>cognitionem</w:t>
      </w:r>
      <w:proofErr w:type="spellEnd"/>
      <w:r w:rsidRPr="00750363">
        <w:rPr>
          <w:rFonts w:ascii="Arial Narrow" w:hAnsi="Arial Narrow"/>
          <w:i/>
        </w:rPr>
        <w:t xml:space="preserve"> </w:t>
      </w:r>
      <w:proofErr w:type="spellStart"/>
      <w:r w:rsidRPr="00750363">
        <w:rPr>
          <w:rFonts w:ascii="Arial Narrow" w:hAnsi="Arial Narrow"/>
          <w:i/>
        </w:rPr>
        <w:t>scientiae</w:t>
      </w:r>
      <w:proofErr w:type="spellEnd"/>
      <w:r w:rsidRPr="00750363">
        <w:rPr>
          <w:rFonts w:ascii="Arial Narrow" w:hAnsi="Arial Narrow"/>
          <w:i/>
        </w:rPr>
        <w:t xml:space="preserve"> festinare”. Gli studi nell’Università e nei conventi di Padova nei secoli XIII e XIV</w:t>
      </w:r>
      <w:r w:rsidRPr="00750363">
        <w:rPr>
          <w:rFonts w:ascii="Arial Narrow" w:hAnsi="Arial Narrow"/>
        </w:rPr>
        <w:t xml:space="preserve">, a cura di Tiziana Pesenti, Trieste 1997 (Contributi alla storia dell’Università di Padova, 31). </w:t>
      </w:r>
    </w:p>
    <w:p w14:paraId="01E27CD5" w14:textId="4C47FB7A" w:rsidR="008232E6" w:rsidRDefault="00DD7AAB" w:rsidP="00011174">
      <w:pPr>
        <w:numPr>
          <w:ilvl w:val="0"/>
          <w:numId w:val="20"/>
        </w:numPr>
        <w:jc w:val="both"/>
        <w:rPr>
          <w:rFonts w:ascii="Arial Narrow" w:hAnsi="Arial Narrow"/>
          <w:lang w:val="fr-FR"/>
        </w:rPr>
      </w:pPr>
      <w:proofErr w:type="gramStart"/>
      <w:r w:rsidRPr="00750363">
        <w:rPr>
          <w:rFonts w:ascii="Arial Narrow" w:hAnsi="Arial Narrow"/>
          <w:lang w:val="fr-FR"/>
        </w:rPr>
        <w:t>«Annales</w:t>
      </w:r>
      <w:proofErr w:type="gramEnd"/>
      <w:r w:rsidRPr="00750363">
        <w:rPr>
          <w:rFonts w:ascii="Arial Narrow" w:hAnsi="Arial Narrow"/>
          <w:lang w:val="fr-FR"/>
        </w:rPr>
        <w:t xml:space="preserve"> HSS», 69-2, 2013,  pp. 535-536: compte-rendu de l’ouvrage </w:t>
      </w:r>
      <w:proofErr w:type="spellStart"/>
      <w:r w:rsidRPr="00750363">
        <w:rPr>
          <w:rFonts w:ascii="Arial Narrow" w:hAnsi="Arial Narrow"/>
          <w:i/>
          <w:iCs/>
          <w:lang w:val="fr-FR"/>
        </w:rPr>
        <w:t>Sabaudian</w:t>
      </w:r>
      <w:proofErr w:type="spellEnd"/>
      <w:r w:rsidRPr="00750363">
        <w:rPr>
          <w:rFonts w:ascii="Arial Narrow" w:hAnsi="Arial Narrow"/>
          <w:i/>
          <w:iCs/>
          <w:lang w:val="fr-FR"/>
        </w:rPr>
        <w:t xml:space="preserve"> </w:t>
      </w:r>
      <w:proofErr w:type="spellStart"/>
      <w:r w:rsidRPr="00750363">
        <w:rPr>
          <w:rFonts w:ascii="Arial Narrow" w:hAnsi="Arial Narrow"/>
          <w:i/>
          <w:iCs/>
          <w:lang w:val="fr-FR"/>
        </w:rPr>
        <w:t>Studies</w:t>
      </w:r>
      <w:proofErr w:type="spellEnd"/>
      <w:r w:rsidRPr="00750363">
        <w:rPr>
          <w:rFonts w:ascii="Arial Narrow" w:hAnsi="Arial Narrow"/>
          <w:i/>
          <w:iCs/>
          <w:lang w:val="fr-FR"/>
        </w:rPr>
        <w:t xml:space="preserve">. </w:t>
      </w:r>
      <w:proofErr w:type="spellStart"/>
      <w:r w:rsidRPr="00750363">
        <w:rPr>
          <w:rFonts w:ascii="Arial Narrow" w:hAnsi="Arial Narrow"/>
          <w:i/>
          <w:iCs/>
          <w:lang w:val="fr-FR"/>
        </w:rPr>
        <w:t>Political</w:t>
      </w:r>
      <w:proofErr w:type="spellEnd"/>
      <w:r w:rsidRPr="00750363">
        <w:rPr>
          <w:rFonts w:ascii="Arial Narrow" w:hAnsi="Arial Narrow"/>
          <w:i/>
          <w:iCs/>
          <w:lang w:val="fr-FR"/>
        </w:rPr>
        <w:t xml:space="preserve">, Culture, </w:t>
      </w:r>
      <w:proofErr w:type="spellStart"/>
      <w:r w:rsidRPr="00750363">
        <w:rPr>
          <w:rFonts w:ascii="Arial Narrow" w:hAnsi="Arial Narrow"/>
          <w:i/>
          <w:iCs/>
          <w:lang w:val="fr-FR"/>
        </w:rPr>
        <w:t>Dinasty</w:t>
      </w:r>
      <w:proofErr w:type="spellEnd"/>
      <w:r w:rsidRPr="00750363">
        <w:rPr>
          <w:rFonts w:ascii="Arial Narrow" w:hAnsi="Arial Narrow"/>
          <w:i/>
          <w:iCs/>
          <w:lang w:val="fr-FR"/>
        </w:rPr>
        <w:t>, &amp;</w:t>
      </w:r>
      <w:proofErr w:type="spellStart"/>
      <w:r w:rsidRPr="00750363">
        <w:rPr>
          <w:rFonts w:ascii="Arial Narrow" w:hAnsi="Arial Narrow"/>
          <w:i/>
          <w:iCs/>
          <w:lang w:val="fr-FR"/>
        </w:rPr>
        <w:t>Territory</w:t>
      </w:r>
      <w:proofErr w:type="spellEnd"/>
      <w:r w:rsidRPr="00750363">
        <w:rPr>
          <w:rFonts w:ascii="Arial Narrow" w:hAnsi="Arial Narrow"/>
          <w:i/>
          <w:iCs/>
          <w:lang w:val="fr-FR"/>
        </w:rPr>
        <w:t xml:space="preserve"> (1400-1700)</w:t>
      </w:r>
      <w:r w:rsidRPr="00750363">
        <w:rPr>
          <w:rFonts w:ascii="Arial Narrow" w:hAnsi="Arial Narrow"/>
          <w:lang w:val="fr-FR"/>
        </w:rPr>
        <w:t xml:space="preserve">, </w:t>
      </w:r>
      <w:proofErr w:type="spellStart"/>
      <w:r w:rsidRPr="00750363">
        <w:rPr>
          <w:rFonts w:ascii="Arial Narrow" w:hAnsi="Arial Narrow"/>
          <w:lang w:val="fr-FR"/>
        </w:rPr>
        <w:t>ed</w:t>
      </w:r>
      <w:proofErr w:type="spellEnd"/>
      <w:r w:rsidRPr="00750363">
        <w:rPr>
          <w:rFonts w:ascii="Arial Narrow" w:hAnsi="Arial Narrow"/>
          <w:lang w:val="fr-FR"/>
        </w:rPr>
        <w:t xml:space="preserve">. </w:t>
      </w:r>
      <w:proofErr w:type="gramStart"/>
      <w:r w:rsidRPr="00750363">
        <w:rPr>
          <w:rFonts w:ascii="Arial Narrow" w:hAnsi="Arial Narrow"/>
          <w:lang w:val="fr-FR"/>
        </w:rPr>
        <w:t>by</w:t>
      </w:r>
      <w:proofErr w:type="gramEnd"/>
      <w:r w:rsidRPr="00750363">
        <w:rPr>
          <w:rFonts w:ascii="Arial Narrow" w:hAnsi="Arial Narrow"/>
          <w:lang w:val="fr-FR"/>
        </w:rPr>
        <w:t xml:space="preserve"> M. </w:t>
      </w:r>
      <w:proofErr w:type="spellStart"/>
      <w:r w:rsidRPr="00750363">
        <w:rPr>
          <w:rFonts w:ascii="Arial Narrow" w:hAnsi="Arial Narrow"/>
          <w:lang w:val="fr-FR"/>
        </w:rPr>
        <w:t>Vester</w:t>
      </w:r>
      <w:proofErr w:type="spellEnd"/>
      <w:r w:rsidRPr="00750363">
        <w:rPr>
          <w:rFonts w:ascii="Arial Narrow" w:hAnsi="Arial Narrow"/>
          <w:lang w:val="fr-FR"/>
        </w:rPr>
        <w:t>, Truma</w:t>
      </w:r>
      <w:r w:rsidR="008232E6">
        <w:rPr>
          <w:rFonts w:ascii="Arial Narrow" w:hAnsi="Arial Narrow"/>
          <w:lang w:val="fr-FR"/>
        </w:rPr>
        <w:t xml:space="preserve">n State </w:t>
      </w:r>
      <w:proofErr w:type="spellStart"/>
      <w:r w:rsidR="008232E6">
        <w:rPr>
          <w:rFonts w:ascii="Arial Narrow" w:hAnsi="Arial Narrow"/>
          <w:lang w:val="fr-FR"/>
        </w:rPr>
        <w:t>University</w:t>
      </w:r>
      <w:proofErr w:type="spellEnd"/>
      <w:r w:rsidR="008232E6">
        <w:rPr>
          <w:rFonts w:ascii="Arial Narrow" w:hAnsi="Arial Narrow"/>
          <w:lang w:val="fr-FR"/>
        </w:rPr>
        <w:t xml:space="preserve"> </w:t>
      </w:r>
      <w:proofErr w:type="spellStart"/>
      <w:r w:rsidR="008232E6">
        <w:rPr>
          <w:rFonts w:ascii="Arial Narrow" w:hAnsi="Arial Narrow"/>
          <w:lang w:val="fr-FR"/>
        </w:rPr>
        <w:t>Press</w:t>
      </w:r>
      <w:proofErr w:type="spellEnd"/>
      <w:r w:rsidR="008232E6">
        <w:rPr>
          <w:rFonts w:ascii="Arial Narrow" w:hAnsi="Arial Narrow"/>
          <w:lang w:val="fr-FR"/>
        </w:rPr>
        <w:t xml:space="preserve"> 2013</w:t>
      </w:r>
    </w:p>
    <w:p w14:paraId="008753A3" w14:textId="77777777" w:rsidR="008232E6" w:rsidRDefault="008232E6" w:rsidP="00011174">
      <w:pPr>
        <w:numPr>
          <w:ilvl w:val="0"/>
          <w:numId w:val="20"/>
        </w:numPr>
        <w:jc w:val="both"/>
        <w:rPr>
          <w:rFonts w:ascii="Arial Narrow" w:hAnsi="Arial Narrow"/>
          <w:lang w:val="fr-FR"/>
        </w:rPr>
        <w:sectPr w:rsidR="008232E6" w:rsidSect="008232E6">
          <w:type w:val="continuous"/>
          <w:pgSz w:w="11900" w:h="16840"/>
          <w:pgMar w:top="1701" w:right="1701" w:bottom="1701" w:left="1701" w:header="1418" w:footer="851" w:gutter="0"/>
          <w:cols w:num="2" w:space="708"/>
          <w:titlePg/>
        </w:sectPr>
      </w:pPr>
    </w:p>
    <w:p w14:paraId="639A9470" w14:textId="78341A51" w:rsidR="00DD7AAB" w:rsidRPr="003F1554" w:rsidRDefault="00DD7AAB" w:rsidP="008232E6">
      <w:pPr>
        <w:jc w:val="both"/>
        <w:rPr>
          <w:rFonts w:ascii="Arial Narrow" w:hAnsi="Arial Narrow"/>
          <w:lang w:val="en-AU"/>
        </w:rPr>
      </w:pPr>
    </w:p>
    <w:p w14:paraId="3C3D8A31" w14:textId="499B1391" w:rsidR="00DD7AAB" w:rsidRPr="00750363" w:rsidRDefault="00907887" w:rsidP="00E83DBE">
      <w:pPr>
        <w:spacing w:before="240"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 corso di stampa</w:t>
      </w:r>
      <w:r w:rsidR="00F4687E">
        <w:rPr>
          <w:rFonts w:ascii="Arial Narrow" w:hAnsi="Arial Narrow"/>
          <w:b/>
          <w:sz w:val="24"/>
          <w:szCs w:val="24"/>
        </w:rPr>
        <w:t xml:space="preserve"> </w:t>
      </w:r>
    </w:p>
    <w:p w14:paraId="313284BB" w14:textId="77777777" w:rsidR="00983816" w:rsidRDefault="00983816" w:rsidP="00011174">
      <w:pPr>
        <w:numPr>
          <w:ilvl w:val="0"/>
          <w:numId w:val="15"/>
        </w:numPr>
        <w:jc w:val="both"/>
        <w:rPr>
          <w:rFonts w:ascii="Arial Narrow" w:hAnsi="Arial Narrow"/>
          <w:sz w:val="18"/>
          <w:szCs w:val="18"/>
        </w:rPr>
        <w:sectPr w:rsidR="00983816" w:rsidSect="00B31BB8">
          <w:type w:val="continuous"/>
          <w:pgSz w:w="11900" w:h="16840"/>
          <w:pgMar w:top="1701" w:right="1701" w:bottom="1701" w:left="1701" w:header="1418" w:footer="851" w:gutter="0"/>
          <w:cols w:space="708"/>
          <w:titlePg/>
        </w:sectPr>
      </w:pPr>
    </w:p>
    <w:p w14:paraId="2AEA3C38" w14:textId="047F5E4C" w:rsidR="00F170B9" w:rsidRPr="003D15E2" w:rsidRDefault="00F170B9" w:rsidP="00011174">
      <w:pPr>
        <w:numPr>
          <w:ilvl w:val="0"/>
          <w:numId w:val="15"/>
        </w:numPr>
        <w:jc w:val="both"/>
        <w:rPr>
          <w:rFonts w:ascii="Arial Narrow" w:eastAsia="Cambria" w:hAnsi="Arial Narrow"/>
        </w:rPr>
      </w:pPr>
      <w:r w:rsidRPr="003D15E2">
        <w:rPr>
          <w:rFonts w:ascii="Arial Narrow" w:eastAsia="Cambria" w:hAnsi="Arial Narrow"/>
        </w:rPr>
        <w:t xml:space="preserve">GAFFURI Laura, </w:t>
      </w:r>
      <w:r w:rsidRPr="003D15E2">
        <w:rPr>
          <w:rFonts w:ascii="Arial Narrow" w:eastAsia="Cambria" w:hAnsi="Arial Narrow"/>
          <w:i/>
        </w:rPr>
        <w:t>L'immaginario religioso medievale al vaglio delle scritture dei laici e della pastorale</w:t>
      </w:r>
      <w:r w:rsidRPr="003D15E2">
        <w:rPr>
          <w:rFonts w:ascii="Arial Narrow" w:eastAsia="Cambria" w:hAnsi="Arial Narrow"/>
        </w:rPr>
        <w:t xml:space="preserve">, in </w:t>
      </w:r>
      <w:r w:rsidRPr="003D15E2">
        <w:rPr>
          <w:rFonts w:ascii="Arial Narrow" w:eastAsia="Cambria" w:hAnsi="Arial Narrow"/>
          <w:i/>
        </w:rPr>
        <w:t>Apparizioni e rivoluzioni. L'uso pubblico delle ierofanie fra tardo antico ed età contemporanea</w:t>
      </w:r>
      <w:r w:rsidRPr="003D15E2">
        <w:rPr>
          <w:rFonts w:ascii="Arial Narrow" w:eastAsia="Cambria" w:hAnsi="Arial Narrow"/>
        </w:rPr>
        <w:t>: in corso di stampa in «SMSR» 85 (2/2019), pp. 493-508</w:t>
      </w:r>
    </w:p>
    <w:p w14:paraId="23619BD4" w14:textId="64D5122C" w:rsidR="00DD7AAB" w:rsidRPr="003F1554" w:rsidRDefault="00DD7AAB" w:rsidP="00011174">
      <w:pPr>
        <w:numPr>
          <w:ilvl w:val="0"/>
          <w:numId w:val="15"/>
        </w:numPr>
        <w:jc w:val="both"/>
        <w:rPr>
          <w:rFonts w:ascii="Arial Narrow" w:eastAsia="Cambria" w:hAnsi="Arial Narrow"/>
          <w:lang w:val="en-AU"/>
        </w:rPr>
      </w:pPr>
      <w:r w:rsidRPr="003D15E2">
        <w:rPr>
          <w:rFonts w:ascii="Arial Narrow" w:hAnsi="Arial Narrow"/>
        </w:rPr>
        <w:t>GAFFURI Laura, COZZO Paolo,</w:t>
      </w:r>
      <w:r w:rsidRPr="003D15E2">
        <w:rPr>
          <w:rFonts w:ascii="Arial Narrow" w:hAnsi="Arial Narrow"/>
          <w:lang w:eastAsia="ja-JP"/>
        </w:rPr>
        <w:t xml:space="preserve"> </w:t>
      </w:r>
      <w:r w:rsidRPr="003D15E2">
        <w:rPr>
          <w:rFonts w:ascii="Arial Narrow" w:hAnsi="Arial Narrow"/>
          <w:i/>
          <w:lang w:eastAsia="ja-JP"/>
        </w:rPr>
        <w:t xml:space="preserve">De </w:t>
      </w:r>
      <w:proofErr w:type="spellStart"/>
      <w:r w:rsidRPr="003D15E2">
        <w:rPr>
          <w:rFonts w:ascii="Arial Narrow" w:hAnsi="Arial Narrow"/>
          <w:i/>
          <w:lang w:eastAsia="ja-JP"/>
        </w:rPr>
        <w:t>Chambéry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à </w:t>
      </w:r>
      <w:proofErr w:type="spellStart"/>
      <w:r w:rsidRPr="003D15E2">
        <w:rPr>
          <w:rFonts w:ascii="Arial Narrow" w:hAnsi="Arial Narrow"/>
          <w:i/>
          <w:lang w:eastAsia="ja-JP"/>
        </w:rPr>
        <w:t>Turin</w:t>
      </w:r>
      <w:proofErr w:type="spellEnd"/>
      <w:r w:rsidRPr="003D15E2">
        <w:rPr>
          <w:rFonts w:ascii="Arial Narrow" w:hAnsi="Arial Narrow"/>
          <w:i/>
          <w:lang w:eastAsia="ja-JP"/>
        </w:rPr>
        <w:t>: la Sainte-</w:t>
      </w:r>
      <w:proofErr w:type="spellStart"/>
      <w:r w:rsidRPr="003D15E2">
        <w:rPr>
          <w:rFonts w:ascii="Arial Narrow" w:hAnsi="Arial Narrow"/>
          <w:i/>
          <w:lang w:eastAsia="ja-JP"/>
        </w:rPr>
        <w:t>Chapelle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et la </w:t>
      </w:r>
      <w:proofErr w:type="spellStart"/>
      <w:r w:rsidRPr="003D15E2">
        <w:rPr>
          <w:rFonts w:ascii="Arial Narrow" w:hAnsi="Arial Narrow"/>
          <w:i/>
          <w:lang w:eastAsia="ja-JP"/>
        </w:rPr>
        <w:t>Chapelle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</w:t>
      </w:r>
      <w:proofErr w:type="spellStart"/>
      <w:r w:rsidRPr="003D15E2">
        <w:rPr>
          <w:rFonts w:ascii="Arial Narrow" w:hAnsi="Arial Narrow"/>
          <w:i/>
          <w:lang w:eastAsia="ja-JP"/>
        </w:rPr>
        <w:t>Royale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de la </w:t>
      </w:r>
      <w:proofErr w:type="spellStart"/>
      <w:r w:rsidRPr="003D15E2">
        <w:rPr>
          <w:rFonts w:ascii="Arial Narrow" w:hAnsi="Arial Narrow"/>
          <w:i/>
          <w:lang w:eastAsia="ja-JP"/>
        </w:rPr>
        <w:t>Cour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de </w:t>
      </w:r>
      <w:proofErr w:type="spellStart"/>
      <w:r w:rsidRPr="003D15E2">
        <w:rPr>
          <w:rFonts w:ascii="Arial Narrow" w:hAnsi="Arial Narrow"/>
          <w:i/>
          <w:lang w:eastAsia="ja-JP"/>
        </w:rPr>
        <w:t>Savoie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(</w:t>
      </w:r>
      <w:proofErr w:type="spellStart"/>
      <w:r w:rsidRPr="003D15E2">
        <w:rPr>
          <w:rFonts w:ascii="Arial Narrow" w:hAnsi="Arial Narrow"/>
          <w:i/>
          <w:lang w:eastAsia="ja-JP"/>
        </w:rPr>
        <w:t>XV</w:t>
      </w:r>
      <w:r w:rsidRPr="003D15E2">
        <w:rPr>
          <w:rFonts w:ascii="Arial Narrow" w:hAnsi="Arial Narrow"/>
          <w:i/>
          <w:vertAlign w:val="superscript"/>
          <w:lang w:eastAsia="ja-JP"/>
        </w:rPr>
        <w:t>e</w:t>
      </w:r>
      <w:r w:rsidRPr="003D15E2">
        <w:rPr>
          <w:rFonts w:ascii="Arial Narrow" w:hAnsi="Arial Narrow"/>
          <w:i/>
          <w:lang w:eastAsia="ja-JP"/>
        </w:rPr>
        <w:t>-XVIII</w:t>
      </w:r>
      <w:r w:rsidRPr="003D15E2">
        <w:rPr>
          <w:rFonts w:ascii="Arial Narrow" w:hAnsi="Arial Narrow"/>
          <w:i/>
          <w:vertAlign w:val="superscript"/>
          <w:lang w:eastAsia="ja-JP"/>
        </w:rPr>
        <w:t>e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s.)</w:t>
      </w:r>
      <w:r w:rsidRPr="003D15E2">
        <w:rPr>
          <w:rFonts w:ascii="Arial Narrow" w:hAnsi="Arial Narrow"/>
          <w:lang w:eastAsia="ja-JP"/>
        </w:rPr>
        <w:t xml:space="preserve">, in </w:t>
      </w:r>
      <w:proofErr w:type="spellStart"/>
      <w:r w:rsidRPr="003D15E2">
        <w:rPr>
          <w:rFonts w:ascii="Arial Narrow" w:hAnsi="Arial Narrow"/>
          <w:i/>
          <w:lang w:eastAsia="ja-JP"/>
        </w:rPr>
        <w:t>Les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</w:t>
      </w:r>
      <w:proofErr w:type="spellStart"/>
      <w:r w:rsidRPr="003D15E2">
        <w:rPr>
          <w:rFonts w:ascii="Arial Narrow" w:hAnsi="Arial Narrow"/>
          <w:i/>
          <w:lang w:eastAsia="ja-JP"/>
        </w:rPr>
        <w:t>Saintes-Chapelles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</w:t>
      </w:r>
      <w:proofErr w:type="spellStart"/>
      <w:r w:rsidRPr="003D15E2">
        <w:rPr>
          <w:rFonts w:ascii="Arial Narrow" w:hAnsi="Arial Narrow"/>
          <w:i/>
          <w:lang w:eastAsia="ja-JP"/>
        </w:rPr>
        <w:t>du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</w:t>
      </w:r>
      <w:proofErr w:type="spellStart"/>
      <w:r w:rsidRPr="003D15E2">
        <w:rPr>
          <w:rFonts w:ascii="Arial Narrow" w:hAnsi="Arial Narrow"/>
          <w:i/>
          <w:lang w:eastAsia="ja-JP"/>
        </w:rPr>
        <w:t>XIII</w:t>
      </w:r>
      <w:r w:rsidRPr="003D15E2">
        <w:rPr>
          <w:rFonts w:ascii="Arial Narrow" w:hAnsi="Arial Narrow"/>
          <w:i/>
          <w:vertAlign w:val="superscript"/>
          <w:lang w:eastAsia="ja-JP"/>
        </w:rPr>
        <w:t>e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</w:t>
      </w:r>
      <w:proofErr w:type="spellStart"/>
      <w:r w:rsidRPr="003D15E2">
        <w:rPr>
          <w:rFonts w:ascii="Arial Narrow" w:hAnsi="Arial Narrow"/>
          <w:i/>
          <w:lang w:eastAsia="ja-JP"/>
        </w:rPr>
        <w:t>au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</w:t>
      </w:r>
      <w:proofErr w:type="spellStart"/>
      <w:r w:rsidRPr="003D15E2">
        <w:rPr>
          <w:rFonts w:ascii="Arial Narrow" w:hAnsi="Arial Narrow"/>
          <w:i/>
          <w:lang w:eastAsia="ja-JP"/>
        </w:rPr>
        <w:t>XVIII</w:t>
      </w:r>
      <w:r w:rsidRPr="003D15E2">
        <w:rPr>
          <w:rFonts w:ascii="Arial Narrow" w:hAnsi="Arial Narrow"/>
          <w:i/>
          <w:vertAlign w:val="superscript"/>
          <w:lang w:eastAsia="ja-JP"/>
        </w:rPr>
        <w:t>e</w:t>
      </w:r>
      <w:proofErr w:type="spellEnd"/>
      <w:r w:rsidRPr="003D15E2">
        <w:rPr>
          <w:rFonts w:ascii="Arial Narrow" w:hAnsi="Arial Narrow"/>
          <w:i/>
          <w:lang w:eastAsia="ja-JP"/>
        </w:rPr>
        <w:t xml:space="preserve"> siècle. </w:t>
      </w:r>
      <w:r w:rsidRPr="003F1554">
        <w:rPr>
          <w:rFonts w:ascii="Arial Narrow" w:hAnsi="Arial Narrow"/>
          <w:i/>
          <w:lang w:val="en-AU" w:eastAsia="ja-JP"/>
        </w:rPr>
        <w:t>Arts – Politique - Religion</w:t>
      </w:r>
      <w:r w:rsidRPr="003F1554">
        <w:rPr>
          <w:rFonts w:ascii="Arial Narrow" w:hAnsi="Arial Narrow"/>
          <w:lang w:val="en-AU"/>
        </w:rPr>
        <w:t xml:space="preserve">. </w:t>
      </w:r>
      <w:r w:rsidRPr="003F1554">
        <w:rPr>
          <w:rFonts w:ascii="Arial Narrow" w:hAnsi="Arial Narrow"/>
          <w:lang w:val="en-AU" w:eastAsia="ja-JP"/>
        </w:rPr>
        <w:t>LVI</w:t>
      </w:r>
      <w:r w:rsidRPr="003F1554">
        <w:rPr>
          <w:rFonts w:ascii="Arial Narrow" w:hAnsi="Arial Narrow"/>
          <w:vertAlign w:val="superscript"/>
          <w:lang w:val="en-AU" w:eastAsia="ja-JP"/>
        </w:rPr>
        <w:t>e</w:t>
      </w:r>
      <w:r w:rsidRPr="003F1554">
        <w:rPr>
          <w:rFonts w:ascii="Arial Narrow" w:hAnsi="Arial Narrow"/>
          <w:lang w:val="en-AU" w:eastAsia="ja-JP"/>
        </w:rPr>
        <w:t xml:space="preserve"> Colloque international d’Étud</w:t>
      </w:r>
      <w:r w:rsidR="00983816" w:rsidRPr="003F1554">
        <w:rPr>
          <w:rFonts w:ascii="Arial Narrow" w:hAnsi="Arial Narrow"/>
          <w:lang w:val="en-AU" w:eastAsia="ja-JP"/>
        </w:rPr>
        <w:t>es Humanistes du CESR de Tours</w:t>
      </w:r>
    </w:p>
    <w:p w14:paraId="72A3D4C0" w14:textId="77777777" w:rsidR="00DD7AAB" w:rsidRPr="003D15E2" w:rsidRDefault="00DD7AAB" w:rsidP="00011174">
      <w:pPr>
        <w:numPr>
          <w:ilvl w:val="0"/>
          <w:numId w:val="15"/>
        </w:numPr>
        <w:jc w:val="both"/>
        <w:rPr>
          <w:rFonts w:ascii="Arial Narrow" w:eastAsia="Cambria" w:hAnsi="Arial Narrow"/>
        </w:rPr>
      </w:pPr>
      <w:r w:rsidRPr="003D15E2">
        <w:rPr>
          <w:rFonts w:ascii="Arial Narrow" w:eastAsia="Cambria" w:hAnsi="Arial Narrow"/>
        </w:rPr>
        <w:t xml:space="preserve">GAFFURI Laura, </w:t>
      </w:r>
      <w:r w:rsidRPr="003D15E2">
        <w:rPr>
          <w:rFonts w:ascii="Arial Narrow" w:eastAsia="Cambria" w:hAnsi="Arial Narrow"/>
          <w:i/>
        </w:rPr>
        <w:t xml:space="preserve">Il cristianesimo nelle città </w:t>
      </w:r>
      <w:r w:rsidRPr="003D15E2">
        <w:rPr>
          <w:rFonts w:ascii="Arial Narrow" w:eastAsia="Cambria" w:hAnsi="Arial Narrow"/>
          <w:i/>
        </w:rPr>
        <w:t>comunali e signorili</w:t>
      </w:r>
      <w:r w:rsidRPr="003D15E2">
        <w:rPr>
          <w:rFonts w:ascii="Arial Narrow" w:eastAsia="Cambria" w:hAnsi="Arial Narrow"/>
        </w:rPr>
        <w:t xml:space="preserve">, in </w:t>
      </w:r>
      <w:r w:rsidRPr="003D15E2">
        <w:rPr>
          <w:rFonts w:ascii="Arial Narrow" w:eastAsia="Cambria" w:hAnsi="Arial Narrow"/>
          <w:i/>
        </w:rPr>
        <w:t>Dal “medioevo cristiano” alla storia religiosa del Medioevo: quarant'anni di storiografia (1974-2014)</w:t>
      </w:r>
      <w:r w:rsidRPr="003D15E2">
        <w:rPr>
          <w:rFonts w:ascii="Arial Narrow" w:eastAsia="Cambria" w:hAnsi="Arial Narrow"/>
        </w:rPr>
        <w:t>: in corso di stampa in “Quaderni di storia religiosa”</w:t>
      </w:r>
    </w:p>
    <w:p w14:paraId="1225C78F" w14:textId="4093E5E7" w:rsidR="00DD7AAB" w:rsidRPr="003D15E2" w:rsidRDefault="00DD7AAB" w:rsidP="00011174">
      <w:pPr>
        <w:numPr>
          <w:ilvl w:val="0"/>
          <w:numId w:val="15"/>
        </w:numPr>
        <w:jc w:val="both"/>
        <w:rPr>
          <w:rFonts w:ascii="Arial Narrow" w:eastAsia="Cambria" w:hAnsi="Arial Narrow"/>
        </w:rPr>
      </w:pPr>
      <w:r w:rsidRPr="003D15E2">
        <w:rPr>
          <w:rFonts w:ascii="Arial Narrow" w:eastAsia="Cambria" w:hAnsi="Arial Narrow"/>
        </w:rPr>
        <w:t xml:space="preserve">GAFFURI Laura, </w:t>
      </w:r>
      <w:proofErr w:type="spellStart"/>
      <w:r w:rsidRPr="003D15E2">
        <w:rPr>
          <w:rFonts w:ascii="Arial Narrow" w:eastAsia="Cambria" w:hAnsi="Arial Narrow"/>
          <w:i/>
        </w:rPr>
        <w:t>Les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duchesses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régentes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au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miroir</w:t>
      </w:r>
      <w:proofErr w:type="spellEnd"/>
      <w:r w:rsidRPr="003D15E2">
        <w:rPr>
          <w:rFonts w:ascii="Arial Narrow" w:eastAsia="Cambria" w:hAnsi="Arial Narrow"/>
          <w:i/>
        </w:rPr>
        <w:t xml:space="preserve"> de la </w:t>
      </w:r>
      <w:proofErr w:type="spellStart"/>
      <w:r w:rsidRPr="003D15E2">
        <w:rPr>
          <w:rFonts w:ascii="Arial Narrow" w:eastAsia="Cambria" w:hAnsi="Arial Narrow"/>
          <w:i/>
        </w:rPr>
        <w:t>théologie</w:t>
      </w:r>
      <w:proofErr w:type="spellEnd"/>
      <w:r w:rsidRPr="003D15E2">
        <w:rPr>
          <w:rFonts w:ascii="Arial Narrow" w:eastAsia="Cambria" w:hAnsi="Arial Narrow"/>
          <w:i/>
        </w:rPr>
        <w:t xml:space="preserve"> et de l'</w:t>
      </w:r>
      <w:proofErr w:type="spellStart"/>
      <w:r w:rsidRPr="003D15E2">
        <w:rPr>
          <w:rFonts w:ascii="Arial Narrow" w:eastAsia="Cambria" w:hAnsi="Arial Narrow"/>
          <w:i/>
        </w:rPr>
        <w:t>historiographie</w:t>
      </w:r>
      <w:proofErr w:type="spellEnd"/>
      <w:r w:rsidRPr="003D15E2">
        <w:rPr>
          <w:rFonts w:ascii="Arial Narrow" w:eastAsia="Cambria" w:hAnsi="Arial Narrow"/>
          <w:i/>
        </w:rPr>
        <w:t xml:space="preserve">: le </w:t>
      </w:r>
      <w:proofErr w:type="spellStart"/>
      <w:r w:rsidRPr="003D15E2">
        <w:rPr>
          <w:rFonts w:ascii="Arial Narrow" w:eastAsia="Cambria" w:hAnsi="Arial Narrow"/>
          <w:i/>
        </w:rPr>
        <w:t>cas</w:t>
      </w:r>
      <w:proofErr w:type="spellEnd"/>
      <w:r w:rsidRPr="003D15E2">
        <w:rPr>
          <w:rFonts w:ascii="Arial Narrow" w:eastAsia="Cambria" w:hAnsi="Arial Narrow"/>
          <w:i/>
        </w:rPr>
        <w:t xml:space="preserve"> de la Maison de </w:t>
      </w:r>
      <w:proofErr w:type="spellStart"/>
      <w:r w:rsidRPr="003D15E2">
        <w:rPr>
          <w:rFonts w:ascii="Arial Narrow" w:eastAsia="Cambria" w:hAnsi="Arial Narrow"/>
          <w:i/>
        </w:rPr>
        <w:t>Savoie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au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XV</w:t>
      </w:r>
      <w:r w:rsidRPr="003D15E2">
        <w:rPr>
          <w:rFonts w:ascii="Arial Narrow" w:eastAsia="Cambria" w:hAnsi="Arial Narrow"/>
          <w:i/>
          <w:vertAlign w:val="superscript"/>
        </w:rPr>
        <w:t>e</w:t>
      </w:r>
      <w:proofErr w:type="spellEnd"/>
      <w:r w:rsidRPr="003D15E2">
        <w:rPr>
          <w:rFonts w:ascii="Arial Narrow" w:eastAsia="Cambria" w:hAnsi="Arial Narrow"/>
          <w:i/>
        </w:rPr>
        <w:t xml:space="preserve"> siècle</w:t>
      </w:r>
      <w:r w:rsidRPr="003D15E2">
        <w:rPr>
          <w:rFonts w:ascii="Arial Narrow" w:eastAsia="Cambria" w:hAnsi="Arial Narrow"/>
        </w:rPr>
        <w:t xml:space="preserve">, in </w:t>
      </w:r>
      <w:r w:rsidRPr="003D15E2">
        <w:rPr>
          <w:rFonts w:ascii="Arial Narrow" w:eastAsia="Cambria" w:hAnsi="Arial Narrow"/>
          <w:i/>
        </w:rPr>
        <w:t xml:space="preserve">Le </w:t>
      </w:r>
      <w:proofErr w:type="spellStart"/>
      <w:r w:rsidRPr="003D15E2">
        <w:rPr>
          <w:rFonts w:ascii="Arial Narrow" w:eastAsia="Cambria" w:hAnsi="Arial Narrow"/>
          <w:i/>
        </w:rPr>
        <w:t>pouvoir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au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féminin</w:t>
      </w:r>
      <w:proofErr w:type="spellEnd"/>
      <w:r w:rsidRPr="003D15E2">
        <w:rPr>
          <w:rFonts w:ascii="Arial Narrow" w:eastAsia="Cambria" w:hAnsi="Arial Narrow"/>
          <w:i/>
        </w:rPr>
        <w:t xml:space="preserve">. </w:t>
      </w:r>
      <w:proofErr w:type="spellStart"/>
      <w:r w:rsidRPr="003D15E2">
        <w:rPr>
          <w:rFonts w:ascii="Arial Narrow" w:eastAsia="Cambria" w:hAnsi="Arial Narrow"/>
          <w:i/>
        </w:rPr>
        <w:t>Modèles</w:t>
      </w:r>
      <w:proofErr w:type="spellEnd"/>
      <w:r w:rsidRPr="003D15E2">
        <w:rPr>
          <w:rFonts w:ascii="Arial Narrow" w:eastAsia="Cambria" w:hAnsi="Arial Narrow"/>
          <w:i/>
        </w:rPr>
        <w:t xml:space="preserve"> et anti-</w:t>
      </w:r>
      <w:proofErr w:type="spellStart"/>
      <w:r w:rsidRPr="003D15E2">
        <w:rPr>
          <w:rFonts w:ascii="Arial Narrow" w:eastAsia="Cambria" w:hAnsi="Arial Narrow"/>
          <w:i/>
        </w:rPr>
        <w:t>modèles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bibliques</w:t>
      </w:r>
      <w:proofErr w:type="spellEnd"/>
      <w:r w:rsidRPr="003D15E2">
        <w:rPr>
          <w:rFonts w:ascii="Arial Narrow" w:eastAsia="Cambria" w:hAnsi="Arial Narrow"/>
          <w:i/>
        </w:rPr>
        <w:t>, de l'</w:t>
      </w:r>
      <w:proofErr w:type="spellStart"/>
      <w:r w:rsidRPr="003D15E2">
        <w:rPr>
          <w:rFonts w:ascii="Arial Narrow" w:eastAsia="Cambria" w:hAnsi="Arial Narrow"/>
          <w:i/>
        </w:rPr>
        <w:t>exégèse</w:t>
      </w:r>
      <w:proofErr w:type="spellEnd"/>
      <w:r w:rsidRPr="003D15E2">
        <w:rPr>
          <w:rFonts w:ascii="Arial Narrow" w:eastAsia="Cambria" w:hAnsi="Arial Narrow"/>
          <w:i/>
        </w:rPr>
        <w:t xml:space="preserve"> à la </w:t>
      </w:r>
      <w:proofErr w:type="spellStart"/>
      <w:r w:rsidRPr="003D15E2">
        <w:rPr>
          <w:rFonts w:ascii="Arial Narrow" w:eastAsia="Cambria" w:hAnsi="Arial Narrow"/>
          <w:i/>
        </w:rPr>
        <w:t>tragédie</w:t>
      </w:r>
      <w:proofErr w:type="spellEnd"/>
    </w:p>
    <w:p w14:paraId="4E656B86" w14:textId="5B5BF139" w:rsidR="00DD7AAB" w:rsidRPr="003D15E2" w:rsidRDefault="00DD7AAB" w:rsidP="00011174">
      <w:pPr>
        <w:numPr>
          <w:ilvl w:val="0"/>
          <w:numId w:val="15"/>
        </w:numPr>
        <w:jc w:val="both"/>
        <w:rPr>
          <w:rFonts w:ascii="Arial Narrow" w:eastAsia="Cambria" w:hAnsi="Arial Narrow"/>
        </w:rPr>
      </w:pPr>
      <w:r w:rsidRPr="003D15E2">
        <w:rPr>
          <w:rFonts w:ascii="Arial Narrow" w:eastAsia="Cambria" w:hAnsi="Arial Narrow"/>
        </w:rPr>
        <w:t xml:space="preserve">GAFFURI Laura, </w:t>
      </w:r>
      <w:proofErr w:type="spellStart"/>
      <w:r w:rsidRPr="003D15E2">
        <w:rPr>
          <w:rFonts w:ascii="Arial Narrow" w:eastAsia="Cambria" w:hAnsi="Arial Narrow"/>
          <w:i/>
        </w:rPr>
        <w:t>Amédée</w:t>
      </w:r>
      <w:proofErr w:type="spellEnd"/>
      <w:r w:rsidRPr="003D15E2">
        <w:rPr>
          <w:rFonts w:ascii="Arial Narrow" w:eastAsia="Cambria" w:hAnsi="Arial Narrow"/>
          <w:i/>
        </w:rPr>
        <w:t xml:space="preserve"> VIII et </w:t>
      </w:r>
      <w:proofErr w:type="gramStart"/>
      <w:r w:rsidRPr="003D15E2">
        <w:rPr>
          <w:rFonts w:ascii="Arial Narrow" w:eastAsia="Cambria" w:hAnsi="Arial Narrow"/>
          <w:i/>
        </w:rPr>
        <w:t>la vie</w:t>
      </w:r>
      <w:proofErr w:type="gram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régulière</w:t>
      </w:r>
      <w:proofErr w:type="spellEnd"/>
      <w:r w:rsidRPr="003D15E2">
        <w:rPr>
          <w:rFonts w:ascii="Arial Narrow" w:eastAsia="Cambria" w:hAnsi="Arial Narrow"/>
        </w:rPr>
        <w:t xml:space="preserve">, in </w:t>
      </w:r>
      <w:r w:rsidRPr="003D15E2">
        <w:rPr>
          <w:rFonts w:ascii="Arial Narrow" w:eastAsia="Cambria" w:hAnsi="Arial Narrow"/>
          <w:i/>
        </w:rPr>
        <w:t xml:space="preserve">Le </w:t>
      </w:r>
      <w:proofErr w:type="spellStart"/>
      <w:r w:rsidRPr="003D15E2">
        <w:rPr>
          <w:rFonts w:ascii="Arial Narrow" w:eastAsia="Cambria" w:hAnsi="Arial Narrow"/>
          <w:i/>
        </w:rPr>
        <w:t>duc-pape</w:t>
      </w:r>
      <w:proofErr w:type="spellEnd"/>
      <w:r w:rsidRPr="003D15E2">
        <w:rPr>
          <w:rFonts w:ascii="Arial Narrow" w:eastAsia="Cambria" w:hAnsi="Arial Narrow"/>
          <w:i/>
        </w:rPr>
        <w:t xml:space="preserve"> et sa </w:t>
      </w:r>
      <w:proofErr w:type="spellStart"/>
      <w:r w:rsidRPr="003D15E2">
        <w:rPr>
          <w:rFonts w:ascii="Arial Narrow" w:eastAsia="Cambria" w:hAnsi="Arial Narrow"/>
          <w:i/>
        </w:rPr>
        <w:t>cour</w:t>
      </w:r>
      <w:proofErr w:type="spellEnd"/>
      <w:r w:rsidRPr="003D15E2">
        <w:rPr>
          <w:rFonts w:ascii="Arial Narrow" w:eastAsia="Cambria" w:hAnsi="Arial Narrow"/>
          <w:i/>
        </w:rPr>
        <w:t xml:space="preserve">, </w:t>
      </w:r>
      <w:proofErr w:type="spellStart"/>
      <w:r w:rsidRPr="003D15E2">
        <w:rPr>
          <w:rFonts w:ascii="Arial Narrow" w:eastAsia="Cambria" w:hAnsi="Arial Narrow"/>
          <w:i/>
        </w:rPr>
        <w:t>Amédée</w:t>
      </w:r>
      <w:proofErr w:type="spellEnd"/>
      <w:r w:rsidRPr="003D15E2">
        <w:rPr>
          <w:rFonts w:ascii="Arial Narrow" w:eastAsia="Cambria" w:hAnsi="Arial Narrow"/>
          <w:i/>
        </w:rPr>
        <w:t xml:space="preserve"> VIII</w:t>
      </w:r>
      <w:r w:rsidR="00EA3F89" w:rsidRPr="003D15E2">
        <w:rPr>
          <w:rFonts w:ascii="Arial Narrow" w:eastAsia="Cambria" w:hAnsi="Arial Narrow"/>
          <w:i/>
        </w:rPr>
        <w:t xml:space="preserve"> – </w:t>
      </w:r>
      <w:proofErr w:type="spellStart"/>
      <w:r w:rsidRPr="003D15E2">
        <w:rPr>
          <w:rFonts w:ascii="Arial Narrow" w:eastAsia="Cambria" w:hAnsi="Arial Narrow"/>
          <w:i/>
        </w:rPr>
        <w:t>Félix</w:t>
      </w:r>
      <w:proofErr w:type="spellEnd"/>
      <w:r w:rsidRPr="003D15E2">
        <w:rPr>
          <w:rFonts w:ascii="Arial Narrow" w:eastAsia="Cambria" w:hAnsi="Arial Narrow"/>
          <w:i/>
        </w:rPr>
        <w:t xml:space="preserve"> V (1383-1451)</w:t>
      </w:r>
    </w:p>
    <w:p w14:paraId="23DAE4D3" w14:textId="01EC7E0A" w:rsidR="00DD7AAB" w:rsidRPr="003F1554" w:rsidRDefault="00DD7AAB" w:rsidP="00011174">
      <w:pPr>
        <w:numPr>
          <w:ilvl w:val="0"/>
          <w:numId w:val="15"/>
        </w:numPr>
        <w:jc w:val="both"/>
        <w:rPr>
          <w:rFonts w:ascii="Arial Narrow" w:eastAsia="Cambria" w:hAnsi="Arial Narrow"/>
          <w:lang w:val="en-AU"/>
        </w:rPr>
      </w:pPr>
      <w:r w:rsidRPr="003F1554">
        <w:rPr>
          <w:rFonts w:ascii="Arial Narrow" w:eastAsia="Cambria" w:hAnsi="Arial Narrow"/>
          <w:lang w:val="en-AU"/>
        </w:rPr>
        <w:t xml:space="preserve">GAFFURI Laura, </w:t>
      </w:r>
      <w:r w:rsidRPr="003F1554">
        <w:rPr>
          <w:rFonts w:ascii="Arial Narrow" w:eastAsia="Cambria" w:hAnsi="Arial Narrow"/>
          <w:i/>
          <w:lang w:val="en-AU"/>
        </w:rPr>
        <w:t>Les prêcheurs entre la Cour et les villes, dans le Piémont savoyard au XV</w:t>
      </w:r>
      <w:r w:rsidRPr="003F1554">
        <w:rPr>
          <w:rFonts w:ascii="Arial Narrow" w:eastAsia="Cambria" w:hAnsi="Arial Narrow"/>
          <w:i/>
          <w:vertAlign w:val="superscript"/>
          <w:lang w:val="en-AU"/>
        </w:rPr>
        <w:t>e</w:t>
      </w:r>
      <w:r w:rsidRPr="003F1554">
        <w:rPr>
          <w:rFonts w:ascii="Arial Narrow" w:eastAsia="Cambria" w:hAnsi="Arial Narrow"/>
          <w:i/>
          <w:lang w:val="en-AU"/>
        </w:rPr>
        <w:t xml:space="preserve"> </w:t>
      </w:r>
      <w:r w:rsidRPr="003F1554">
        <w:rPr>
          <w:rFonts w:ascii="Arial Narrow" w:eastAsia="Cambria" w:hAnsi="Arial Narrow"/>
          <w:i/>
          <w:lang w:val="en-AU"/>
        </w:rPr>
        <w:lastRenderedPageBreak/>
        <w:t>siècle</w:t>
      </w:r>
      <w:r w:rsidRPr="003F1554">
        <w:rPr>
          <w:rFonts w:ascii="Arial Narrow" w:eastAsia="Cambria" w:hAnsi="Arial Narrow"/>
          <w:lang w:val="en-AU"/>
        </w:rPr>
        <w:t xml:space="preserve">, in </w:t>
      </w:r>
      <w:r w:rsidRPr="003F1554">
        <w:rPr>
          <w:rFonts w:ascii="Arial Narrow" w:eastAsia="Cambria" w:hAnsi="Arial Narrow"/>
          <w:i/>
          <w:lang w:val="en-AU"/>
        </w:rPr>
        <w:t>Prêcher dans les espaces lotharingiens (XIII</w:t>
      </w:r>
      <w:r w:rsidRPr="003F1554">
        <w:rPr>
          <w:rFonts w:ascii="Arial Narrow" w:eastAsia="Cambria" w:hAnsi="Arial Narrow"/>
          <w:i/>
          <w:vertAlign w:val="superscript"/>
          <w:lang w:val="en-AU"/>
        </w:rPr>
        <w:t>e</w:t>
      </w:r>
      <w:r w:rsidRPr="003F1554">
        <w:rPr>
          <w:rFonts w:ascii="Arial Narrow" w:eastAsia="Cambria" w:hAnsi="Arial Narrow"/>
          <w:i/>
          <w:lang w:val="en-AU"/>
        </w:rPr>
        <w:t>-XIX</w:t>
      </w:r>
      <w:r w:rsidRPr="003F1554">
        <w:rPr>
          <w:rFonts w:ascii="Arial Narrow" w:eastAsia="Cambria" w:hAnsi="Arial Narrow"/>
          <w:i/>
          <w:vertAlign w:val="superscript"/>
          <w:lang w:val="en-AU"/>
        </w:rPr>
        <w:t>e</w:t>
      </w:r>
      <w:r w:rsidRPr="003F1554">
        <w:rPr>
          <w:rFonts w:ascii="Arial Narrow" w:eastAsia="Cambria" w:hAnsi="Arial Narrow"/>
          <w:i/>
          <w:lang w:val="en-AU"/>
        </w:rPr>
        <w:t xml:space="preserve"> siècles)</w:t>
      </w:r>
    </w:p>
    <w:p w14:paraId="1F8930C5" w14:textId="2A6C0E3B" w:rsidR="00DD7AAB" w:rsidRPr="003D15E2" w:rsidRDefault="00DD7AAB" w:rsidP="00011174">
      <w:pPr>
        <w:numPr>
          <w:ilvl w:val="0"/>
          <w:numId w:val="15"/>
        </w:numPr>
        <w:jc w:val="both"/>
        <w:rPr>
          <w:rFonts w:ascii="Arial Narrow" w:eastAsia="Cambria" w:hAnsi="Arial Narrow"/>
        </w:rPr>
      </w:pPr>
      <w:r w:rsidRPr="003D15E2">
        <w:rPr>
          <w:rFonts w:ascii="Arial Narrow" w:eastAsia="Cambria" w:hAnsi="Arial Narrow"/>
        </w:rPr>
        <w:t xml:space="preserve">GAFFURI Laura, </w:t>
      </w:r>
      <w:r w:rsidRPr="003D15E2">
        <w:rPr>
          <w:rFonts w:ascii="Arial Narrow" w:eastAsia="Cambria" w:hAnsi="Arial Narrow"/>
          <w:i/>
        </w:rPr>
        <w:t>Le raccolte di “</w:t>
      </w:r>
      <w:proofErr w:type="spellStart"/>
      <w:r w:rsidRPr="003D15E2">
        <w:rPr>
          <w:rFonts w:ascii="Arial Narrow" w:eastAsia="Cambria" w:hAnsi="Arial Narrow"/>
          <w:i/>
        </w:rPr>
        <w:t>sermones</w:t>
      </w:r>
      <w:proofErr w:type="spellEnd"/>
      <w:r w:rsidRPr="003D15E2">
        <w:rPr>
          <w:rFonts w:ascii="Arial Narrow" w:eastAsia="Cambria" w:hAnsi="Arial Narrow"/>
          <w:i/>
        </w:rPr>
        <w:t>”</w:t>
      </w:r>
      <w:r w:rsidRPr="003D15E2">
        <w:rPr>
          <w:rFonts w:ascii="Arial Narrow" w:eastAsia="Cambria" w:hAnsi="Arial Narrow"/>
        </w:rPr>
        <w:t xml:space="preserve">, in </w:t>
      </w:r>
      <w:r w:rsidRPr="003D15E2">
        <w:rPr>
          <w:rFonts w:ascii="Arial Narrow" w:eastAsia="Cambria" w:hAnsi="Arial Narrow"/>
          <w:i/>
        </w:rPr>
        <w:t xml:space="preserve">“Contemplata </w:t>
      </w:r>
      <w:proofErr w:type="spellStart"/>
      <w:r w:rsidRPr="003D15E2">
        <w:rPr>
          <w:rFonts w:ascii="Arial Narrow" w:eastAsia="Cambria" w:hAnsi="Arial Narrow"/>
          <w:i/>
        </w:rPr>
        <w:t>aliis</w:t>
      </w:r>
      <w:proofErr w:type="spellEnd"/>
      <w:r w:rsidRPr="003D15E2">
        <w:rPr>
          <w:rFonts w:ascii="Arial Narrow" w:eastAsia="Cambria" w:hAnsi="Arial Narrow"/>
          <w:i/>
        </w:rPr>
        <w:t xml:space="preserve"> </w:t>
      </w:r>
      <w:proofErr w:type="spellStart"/>
      <w:r w:rsidRPr="003D15E2">
        <w:rPr>
          <w:rFonts w:ascii="Arial Narrow" w:eastAsia="Cambria" w:hAnsi="Arial Narrow"/>
          <w:i/>
        </w:rPr>
        <w:t>tradere</w:t>
      </w:r>
      <w:proofErr w:type="spellEnd"/>
      <w:r w:rsidRPr="003D15E2">
        <w:rPr>
          <w:rFonts w:ascii="Arial Narrow" w:eastAsia="Cambria" w:hAnsi="Arial Narrow"/>
          <w:i/>
        </w:rPr>
        <w:t xml:space="preserve">”. Lo specchio </w:t>
      </w:r>
      <w:r w:rsidRPr="003D15E2">
        <w:rPr>
          <w:rFonts w:ascii="Arial Narrow" w:eastAsia="Cambria" w:hAnsi="Arial Narrow"/>
          <w:i/>
        </w:rPr>
        <w:t>letterario dei frati predicatori</w:t>
      </w:r>
    </w:p>
    <w:p w14:paraId="4DE5DF70" w14:textId="5BA1F595" w:rsidR="00983816" w:rsidRPr="003F1554" w:rsidRDefault="00DD7AAB" w:rsidP="00011174">
      <w:pPr>
        <w:numPr>
          <w:ilvl w:val="0"/>
          <w:numId w:val="15"/>
        </w:numPr>
        <w:jc w:val="both"/>
        <w:rPr>
          <w:rFonts w:ascii="Arial Narrow" w:eastAsia="Cambria" w:hAnsi="Arial Narrow"/>
          <w:sz w:val="18"/>
          <w:szCs w:val="18"/>
          <w:lang w:val="en-AU"/>
        </w:rPr>
      </w:pPr>
      <w:r w:rsidRPr="003F1554">
        <w:rPr>
          <w:rFonts w:ascii="Arial Narrow" w:eastAsia="Cambria" w:hAnsi="Arial Narrow"/>
          <w:lang w:val="en-AU"/>
        </w:rPr>
        <w:t xml:space="preserve">GAFFURI Laura, </w:t>
      </w:r>
      <w:r w:rsidRPr="003F1554">
        <w:rPr>
          <w:rFonts w:ascii="Arial Narrow" w:hAnsi="Arial Narrow"/>
          <w:i/>
          <w:u w:color="000000"/>
          <w:lang w:val="en-AU"/>
        </w:rPr>
        <w:t>Un “miroir des dames” sous forme de sermon?</w:t>
      </w:r>
      <w:r w:rsidRPr="003F1554">
        <w:rPr>
          <w:rFonts w:ascii="Arial Narrow" w:hAnsi="Arial Narrow"/>
          <w:u w:color="000000"/>
          <w:lang w:val="en-AU"/>
        </w:rPr>
        <w:t xml:space="preserve">, in </w:t>
      </w:r>
      <w:r w:rsidRPr="003F1554">
        <w:rPr>
          <w:rFonts w:ascii="Arial Narrow" w:eastAsia="Cambria" w:hAnsi="Arial Narrow"/>
          <w:i/>
          <w:lang w:val="en-AU"/>
        </w:rPr>
        <w:t>Les Miroirs des Dames au tournant du Moyen Âge et de la Renaissance</w:t>
      </w:r>
    </w:p>
    <w:p w14:paraId="6F572CF1" w14:textId="77777777" w:rsidR="00983816" w:rsidRPr="003F1554" w:rsidRDefault="00983816" w:rsidP="00011174">
      <w:pPr>
        <w:numPr>
          <w:ilvl w:val="0"/>
          <w:numId w:val="15"/>
        </w:numPr>
        <w:jc w:val="both"/>
        <w:rPr>
          <w:rFonts w:ascii="Arial Narrow" w:eastAsia="Cambria" w:hAnsi="Arial Narrow"/>
          <w:sz w:val="18"/>
          <w:szCs w:val="18"/>
          <w:lang w:val="en-AU"/>
        </w:rPr>
        <w:sectPr w:rsidR="00983816" w:rsidRPr="003F1554" w:rsidSect="00983816">
          <w:type w:val="continuous"/>
          <w:pgSz w:w="11900" w:h="16840"/>
          <w:pgMar w:top="1701" w:right="1701" w:bottom="1701" w:left="1701" w:header="1418" w:footer="851" w:gutter="0"/>
          <w:cols w:num="2" w:space="708"/>
          <w:titlePg/>
        </w:sectPr>
      </w:pPr>
    </w:p>
    <w:p w14:paraId="07E02F9B" w14:textId="77777777" w:rsidR="00DD7AAB" w:rsidRPr="003F1554" w:rsidRDefault="00DD7AAB" w:rsidP="00DD7AAB">
      <w:pPr>
        <w:pStyle w:val="Puntoelenco3"/>
        <w:numPr>
          <w:ilvl w:val="0"/>
          <w:numId w:val="0"/>
        </w:numPr>
        <w:jc w:val="both"/>
        <w:rPr>
          <w:rFonts w:ascii="Arial Narrow" w:hAnsi="Arial Narrow"/>
          <w:lang w:val="en-AU"/>
        </w:rPr>
      </w:pPr>
    </w:p>
    <w:sectPr w:rsidR="00DD7AAB" w:rsidRPr="003F1554" w:rsidSect="00B31BB8">
      <w:type w:val="continuous"/>
      <w:pgSz w:w="11900" w:h="16840"/>
      <w:pgMar w:top="1701" w:right="1701" w:bottom="1701" w:left="1701" w:header="141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F9AE2" w14:textId="77777777" w:rsidR="00160A77" w:rsidRDefault="00160A77" w:rsidP="00472A6C">
      <w:r>
        <w:separator/>
      </w:r>
    </w:p>
  </w:endnote>
  <w:endnote w:type="continuationSeparator" w:id="0">
    <w:p w14:paraId="05172CAF" w14:textId="77777777" w:rsidR="00160A77" w:rsidRDefault="00160A77" w:rsidP="0047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Oblique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EA2B" w14:textId="77777777" w:rsidR="003138C3" w:rsidRDefault="003138C3" w:rsidP="00D277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4FF925" w14:textId="77777777" w:rsidR="003138C3" w:rsidRDefault="003138C3" w:rsidP="00D035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39409" w14:textId="77777777" w:rsidR="003138C3" w:rsidRDefault="003138C3" w:rsidP="00D277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146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62EA81A" w14:textId="77777777" w:rsidR="003138C3" w:rsidRDefault="003138C3" w:rsidP="00D035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7F4F0" w14:textId="77777777" w:rsidR="00160A77" w:rsidRDefault="00160A77" w:rsidP="00472A6C">
      <w:r>
        <w:separator/>
      </w:r>
    </w:p>
  </w:footnote>
  <w:footnote w:type="continuationSeparator" w:id="0">
    <w:p w14:paraId="7018B64A" w14:textId="77777777" w:rsidR="00160A77" w:rsidRDefault="00160A77" w:rsidP="0047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D97C04B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4D48B2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6FA4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C1DC8"/>
    <w:multiLevelType w:val="hybridMultilevel"/>
    <w:tmpl w:val="0FD6C672"/>
    <w:lvl w:ilvl="0" w:tplc="B49EB0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E926CC"/>
    <w:multiLevelType w:val="hybridMultilevel"/>
    <w:tmpl w:val="AB22DE7C"/>
    <w:lvl w:ilvl="0" w:tplc="F190DF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63A12"/>
    <w:multiLevelType w:val="hybridMultilevel"/>
    <w:tmpl w:val="67C66E8A"/>
    <w:lvl w:ilvl="0" w:tplc="164CC52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8768E"/>
    <w:multiLevelType w:val="hybridMultilevel"/>
    <w:tmpl w:val="53C62B4E"/>
    <w:lvl w:ilvl="0" w:tplc="A5845E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682"/>
    <w:multiLevelType w:val="hybridMultilevel"/>
    <w:tmpl w:val="AEC68546"/>
    <w:lvl w:ilvl="0" w:tplc="3946C5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861CA"/>
    <w:multiLevelType w:val="hybridMultilevel"/>
    <w:tmpl w:val="ADF4F114"/>
    <w:lvl w:ilvl="0" w:tplc="267CD4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15CA3"/>
    <w:multiLevelType w:val="hybridMultilevel"/>
    <w:tmpl w:val="2256C7DC"/>
    <w:lvl w:ilvl="0" w:tplc="C8FC0A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C4FFB"/>
    <w:multiLevelType w:val="hybridMultilevel"/>
    <w:tmpl w:val="F18AC2B6"/>
    <w:lvl w:ilvl="0" w:tplc="4AB0B60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6165C"/>
    <w:multiLevelType w:val="hybridMultilevel"/>
    <w:tmpl w:val="A69299E2"/>
    <w:lvl w:ilvl="0" w:tplc="1320F5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E1F37"/>
    <w:multiLevelType w:val="hybridMultilevel"/>
    <w:tmpl w:val="9BF0CF20"/>
    <w:lvl w:ilvl="0" w:tplc="9E5CC3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35C54"/>
    <w:multiLevelType w:val="hybridMultilevel"/>
    <w:tmpl w:val="7D2C8C14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4" w15:restartNumberingAfterBreak="0">
    <w:nsid w:val="3C333ECB"/>
    <w:multiLevelType w:val="hybridMultilevel"/>
    <w:tmpl w:val="96E8D720"/>
    <w:lvl w:ilvl="0" w:tplc="70B2B5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50CBE"/>
    <w:multiLevelType w:val="hybridMultilevel"/>
    <w:tmpl w:val="0D665F4E"/>
    <w:lvl w:ilvl="0" w:tplc="0410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3DDC68D6"/>
    <w:multiLevelType w:val="hybridMultilevel"/>
    <w:tmpl w:val="F07A0112"/>
    <w:lvl w:ilvl="0" w:tplc="62D27A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41EEB"/>
    <w:multiLevelType w:val="hybridMultilevel"/>
    <w:tmpl w:val="9176CC04"/>
    <w:lvl w:ilvl="0" w:tplc="402649A2">
      <w:start w:val="1"/>
      <w:numFmt w:val="bullet"/>
      <w:lvlText w:val=""/>
      <w:lvlJc w:val="left"/>
      <w:pPr>
        <w:ind w:left="349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8" w15:restartNumberingAfterBreak="0">
    <w:nsid w:val="43166FF1"/>
    <w:multiLevelType w:val="hybridMultilevel"/>
    <w:tmpl w:val="6BE012F6"/>
    <w:lvl w:ilvl="0" w:tplc="C798A7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F7D8F"/>
    <w:multiLevelType w:val="hybridMultilevel"/>
    <w:tmpl w:val="36ACC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E4E62"/>
    <w:multiLevelType w:val="hybridMultilevel"/>
    <w:tmpl w:val="68389952"/>
    <w:lvl w:ilvl="0" w:tplc="4CD867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1308B4"/>
    <w:multiLevelType w:val="hybridMultilevel"/>
    <w:tmpl w:val="CD2EEAAC"/>
    <w:lvl w:ilvl="0" w:tplc="59EAC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834FDD"/>
    <w:multiLevelType w:val="hybridMultilevel"/>
    <w:tmpl w:val="E0BC3232"/>
    <w:lvl w:ilvl="0" w:tplc="F886C4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5B1A27"/>
    <w:multiLevelType w:val="hybridMultilevel"/>
    <w:tmpl w:val="0ACEF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70F69"/>
    <w:multiLevelType w:val="hybridMultilevel"/>
    <w:tmpl w:val="D0EA2E76"/>
    <w:lvl w:ilvl="0" w:tplc="D08058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845AB"/>
    <w:multiLevelType w:val="hybridMultilevel"/>
    <w:tmpl w:val="D8F0188E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6" w15:restartNumberingAfterBreak="0">
    <w:nsid w:val="5F2565F0"/>
    <w:multiLevelType w:val="hybridMultilevel"/>
    <w:tmpl w:val="8D5EB93A"/>
    <w:lvl w:ilvl="0" w:tplc="9328CCAE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auto"/>
        <w:spacing w:val="0"/>
        <w:w w:val="100"/>
        <w:kern w:val="0"/>
        <w:position w:val="4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4A37A8"/>
    <w:multiLevelType w:val="hybridMultilevel"/>
    <w:tmpl w:val="2A28AD36"/>
    <w:lvl w:ilvl="0" w:tplc="9D02C72A">
      <w:start w:val="1"/>
      <w:numFmt w:val="bullet"/>
      <w:pStyle w:val="Titolo1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171E93"/>
    <w:multiLevelType w:val="hybridMultilevel"/>
    <w:tmpl w:val="1A047812"/>
    <w:lvl w:ilvl="0" w:tplc="CC0698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7C4B2E"/>
    <w:multiLevelType w:val="hybridMultilevel"/>
    <w:tmpl w:val="AEB27D62"/>
    <w:lvl w:ilvl="0" w:tplc="AB929A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C642C5"/>
    <w:multiLevelType w:val="hybridMultilevel"/>
    <w:tmpl w:val="9454CD64"/>
    <w:lvl w:ilvl="0" w:tplc="26864E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F16442"/>
    <w:multiLevelType w:val="hybridMultilevel"/>
    <w:tmpl w:val="A6EEA540"/>
    <w:lvl w:ilvl="0" w:tplc="09102C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F5699"/>
    <w:multiLevelType w:val="hybridMultilevel"/>
    <w:tmpl w:val="FAF63C6A"/>
    <w:lvl w:ilvl="0" w:tplc="0AE2CB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C75E27"/>
    <w:multiLevelType w:val="hybridMultilevel"/>
    <w:tmpl w:val="164A8858"/>
    <w:lvl w:ilvl="0" w:tplc="FF5862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046801"/>
    <w:multiLevelType w:val="hybridMultilevel"/>
    <w:tmpl w:val="180256FA"/>
    <w:lvl w:ilvl="0" w:tplc="3EC22B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"/>
  </w:num>
  <w:num w:numId="4">
    <w:abstractNumId w:val="1"/>
  </w:num>
  <w:num w:numId="5">
    <w:abstractNumId w:val="0"/>
  </w:num>
  <w:num w:numId="6">
    <w:abstractNumId w:val="30"/>
  </w:num>
  <w:num w:numId="7">
    <w:abstractNumId w:val="20"/>
  </w:num>
  <w:num w:numId="8">
    <w:abstractNumId w:val="29"/>
  </w:num>
  <w:num w:numId="9">
    <w:abstractNumId w:val="12"/>
  </w:num>
  <w:num w:numId="10">
    <w:abstractNumId w:val="3"/>
  </w:num>
  <w:num w:numId="11">
    <w:abstractNumId w:val="18"/>
  </w:num>
  <w:num w:numId="12">
    <w:abstractNumId w:val="34"/>
  </w:num>
  <w:num w:numId="13">
    <w:abstractNumId w:val="14"/>
  </w:num>
  <w:num w:numId="14">
    <w:abstractNumId w:val="31"/>
  </w:num>
  <w:num w:numId="15">
    <w:abstractNumId w:val="28"/>
  </w:num>
  <w:num w:numId="16">
    <w:abstractNumId w:val="17"/>
  </w:num>
  <w:num w:numId="17">
    <w:abstractNumId w:val="22"/>
  </w:num>
  <w:num w:numId="18">
    <w:abstractNumId w:val="5"/>
  </w:num>
  <w:num w:numId="19">
    <w:abstractNumId w:val="33"/>
  </w:num>
  <w:num w:numId="20">
    <w:abstractNumId w:val="11"/>
  </w:num>
  <w:num w:numId="21">
    <w:abstractNumId w:val="9"/>
  </w:num>
  <w:num w:numId="22">
    <w:abstractNumId w:val="16"/>
  </w:num>
  <w:num w:numId="23">
    <w:abstractNumId w:val="6"/>
  </w:num>
  <w:num w:numId="24">
    <w:abstractNumId w:val="4"/>
  </w:num>
  <w:num w:numId="25">
    <w:abstractNumId w:val="24"/>
  </w:num>
  <w:num w:numId="26">
    <w:abstractNumId w:val="8"/>
  </w:num>
  <w:num w:numId="27">
    <w:abstractNumId w:val="7"/>
  </w:num>
  <w:num w:numId="28">
    <w:abstractNumId w:val="26"/>
  </w:num>
  <w:num w:numId="29">
    <w:abstractNumId w:val="32"/>
  </w:num>
  <w:num w:numId="30">
    <w:abstractNumId w:val="10"/>
  </w:num>
  <w:num w:numId="31">
    <w:abstractNumId w:val="19"/>
  </w:num>
  <w:num w:numId="32">
    <w:abstractNumId w:val="13"/>
  </w:num>
  <w:num w:numId="33">
    <w:abstractNumId w:val="25"/>
  </w:num>
  <w:num w:numId="34">
    <w:abstractNumId w:val="23"/>
  </w:num>
  <w:num w:numId="35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71"/>
    <w:rsid w:val="00002C98"/>
    <w:rsid w:val="00002EC6"/>
    <w:rsid w:val="00011174"/>
    <w:rsid w:val="00014D38"/>
    <w:rsid w:val="00025A90"/>
    <w:rsid w:val="00027956"/>
    <w:rsid w:val="00030A20"/>
    <w:rsid w:val="0003228F"/>
    <w:rsid w:val="00044A7F"/>
    <w:rsid w:val="00044C63"/>
    <w:rsid w:val="000529DD"/>
    <w:rsid w:val="00053F3E"/>
    <w:rsid w:val="00054BB4"/>
    <w:rsid w:val="00056323"/>
    <w:rsid w:val="00057BCD"/>
    <w:rsid w:val="000607DC"/>
    <w:rsid w:val="000672D7"/>
    <w:rsid w:val="00070E51"/>
    <w:rsid w:val="00076F7A"/>
    <w:rsid w:val="000852BD"/>
    <w:rsid w:val="00092CF8"/>
    <w:rsid w:val="000940B7"/>
    <w:rsid w:val="00096B75"/>
    <w:rsid w:val="000A301A"/>
    <w:rsid w:val="000A4005"/>
    <w:rsid w:val="000A548C"/>
    <w:rsid w:val="000A5B63"/>
    <w:rsid w:val="000B5EB0"/>
    <w:rsid w:val="000D275D"/>
    <w:rsid w:val="000D36C6"/>
    <w:rsid w:val="000D5C9B"/>
    <w:rsid w:val="000D6B41"/>
    <w:rsid w:val="000F12C5"/>
    <w:rsid w:val="000F2E75"/>
    <w:rsid w:val="00102678"/>
    <w:rsid w:val="0011351E"/>
    <w:rsid w:val="00117E02"/>
    <w:rsid w:val="00122D87"/>
    <w:rsid w:val="00127991"/>
    <w:rsid w:val="001365EC"/>
    <w:rsid w:val="00141B1B"/>
    <w:rsid w:val="001561A8"/>
    <w:rsid w:val="00160A77"/>
    <w:rsid w:val="00162C68"/>
    <w:rsid w:val="00164A87"/>
    <w:rsid w:val="0018576A"/>
    <w:rsid w:val="0018598B"/>
    <w:rsid w:val="001901E6"/>
    <w:rsid w:val="00195BD5"/>
    <w:rsid w:val="0019748B"/>
    <w:rsid w:val="001B2458"/>
    <w:rsid w:val="001B2D1F"/>
    <w:rsid w:val="001D2ADD"/>
    <w:rsid w:val="001D4220"/>
    <w:rsid w:val="001E588D"/>
    <w:rsid w:val="001F7898"/>
    <w:rsid w:val="00210B99"/>
    <w:rsid w:val="00216B3F"/>
    <w:rsid w:val="00222B37"/>
    <w:rsid w:val="00222BCA"/>
    <w:rsid w:val="00226297"/>
    <w:rsid w:val="00230F25"/>
    <w:rsid w:val="00233195"/>
    <w:rsid w:val="00240184"/>
    <w:rsid w:val="00244A02"/>
    <w:rsid w:val="00251C45"/>
    <w:rsid w:val="00252FC5"/>
    <w:rsid w:val="00257768"/>
    <w:rsid w:val="00261D6C"/>
    <w:rsid w:val="00273987"/>
    <w:rsid w:val="002751C7"/>
    <w:rsid w:val="002813E9"/>
    <w:rsid w:val="00282CF9"/>
    <w:rsid w:val="002B2E2A"/>
    <w:rsid w:val="002B3A04"/>
    <w:rsid w:val="002D5410"/>
    <w:rsid w:val="002E1FF1"/>
    <w:rsid w:val="002E2BEA"/>
    <w:rsid w:val="00302660"/>
    <w:rsid w:val="003138C3"/>
    <w:rsid w:val="00313E5B"/>
    <w:rsid w:val="00320BB8"/>
    <w:rsid w:val="00322CEC"/>
    <w:rsid w:val="00332C7E"/>
    <w:rsid w:val="003423B7"/>
    <w:rsid w:val="00356658"/>
    <w:rsid w:val="00362EC4"/>
    <w:rsid w:val="003653E5"/>
    <w:rsid w:val="003678F6"/>
    <w:rsid w:val="003817A2"/>
    <w:rsid w:val="00384599"/>
    <w:rsid w:val="0038695C"/>
    <w:rsid w:val="003A6329"/>
    <w:rsid w:val="003B26BA"/>
    <w:rsid w:val="003B6E88"/>
    <w:rsid w:val="003D0DAA"/>
    <w:rsid w:val="003D15E2"/>
    <w:rsid w:val="003D2AD8"/>
    <w:rsid w:val="003D7C0C"/>
    <w:rsid w:val="003E1515"/>
    <w:rsid w:val="003E4E47"/>
    <w:rsid w:val="003F1554"/>
    <w:rsid w:val="00414533"/>
    <w:rsid w:val="004176AF"/>
    <w:rsid w:val="00424DCD"/>
    <w:rsid w:val="004300C2"/>
    <w:rsid w:val="0043148C"/>
    <w:rsid w:val="0043326A"/>
    <w:rsid w:val="0043779A"/>
    <w:rsid w:val="004432A1"/>
    <w:rsid w:val="004432CE"/>
    <w:rsid w:val="0045336F"/>
    <w:rsid w:val="004542CE"/>
    <w:rsid w:val="00457542"/>
    <w:rsid w:val="00472A6C"/>
    <w:rsid w:val="00475BB4"/>
    <w:rsid w:val="00480FD1"/>
    <w:rsid w:val="0048250B"/>
    <w:rsid w:val="004925C0"/>
    <w:rsid w:val="004B5681"/>
    <w:rsid w:val="004B6391"/>
    <w:rsid w:val="004F21A0"/>
    <w:rsid w:val="004F69B6"/>
    <w:rsid w:val="00507E7A"/>
    <w:rsid w:val="00517279"/>
    <w:rsid w:val="00520D23"/>
    <w:rsid w:val="00521469"/>
    <w:rsid w:val="00522084"/>
    <w:rsid w:val="005404A7"/>
    <w:rsid w:val="0055149A"/>
    <w:rsid w:val="00562F45"/>
    <w:rsid w:val="00565E0F"/>
    <w:rsid w:val="0056653B"/>
    <w:rsid w:val="00567DE5"/>
    <w:rsid w:val="005833AC"/>
    <w:rsid w:val="00593D32"/>
    <w:rsid w:val="005A288C"/>
    <w:rsid w:val="005A3609"/>
    <w:rsid w:val="005A4009"/>
    <w:rsid w:val="005A6092"/>
    <w:rsid w:val="005A6EDF"/>
    <w:rsid w:val="005B37C6"/>
    <w:rsid w:val="005C010B"/>
    <w:rsid w:val="005C1EF7"/>
    <w:rsid w:val="005C5682"/>
    <w:rsid w:val="005C5CED"/>
    <w:rsid w:val="005E2781"/>
    <w:rsid w:val="005E2F0F"/>
    <w:rsid w:val="005F5A6D"/>
    <w:rsid w:val="006076BF"/>
    <w:rsid w:val="00611BAB"/>
    <w:rsid w:val="006230AB"/>
    <w:rsid w:val="00627BA8"/>
    <w:rsid w:val="00636D67"/>
    <w:rsid w:val="00642BC1"/>
    <w:rsid w:val="006521A8"/>
    <w:rsid w:val="0066626F"/>
    <w:rsid w:val="006668D1"/>
    <w:rsid w:val="00685C90"/>
    <w:rsid w:val="00685EA0"/>
    <w:rsid w:val="006A12D5"/>
    <w:rsid w:val="006A33A9"/>
    <w:rsid w:val="006A5164"/>
    <w:rsid w:val="006B1E13"/>
    <w:rsid w:val="006B3F49"/>
    <w:rsid w:val="006B5451"/>
    <w:rsid w:val="006B5FB3"/>
    <w:rsid w:val="006B7B71"/>
    <w:rsid w:val="006C02BA"/>
    <w:rsid w:val="006C7AF0"/>
    <w:rsid w:val="006D3C3D"/>
    <w:rsid w:val="006E6D59"/>
    <w:rsid w:val="00701FF7"/>
    <w:rsid w:val="00702C21"/>
    <w:rsid w:val="0070417A"/>
    <w:rsid w:val="007050D0"/>
    <w:rsid w:val="00711DD2"/>
    <w:rsid w:val="007153E8"/>
    <w:rsid w:val="007163B2"/>
    <w:rsid w:val="00721D62"/>
    <w:rsid w:val="0073298F"/>
    <w:rsid w:val="007373A6"/>
    <w:rsid w:val="00747130"/>
    <w:rsid w:val="00750363"/>
    <w:rsid w:val="00751BC2"/>
    <w:rsid w:val="007522D0"/>
    <w:rsid w:val="0077124C"/>
    <w:rsid w:val="00774B1C"/>
    <w:rsid w:val="00781D93"/>
    <w:rsid w:val="00781E3F"/>
    <w:rsid w:val="007912FE"/>
    <w:rsid w:val="007943C4"/>
    <w:rsid w:val="007A08FF"/>
    <w:rsid w:val="007B1388"/>
    <w:rsid w:val="007B49DC"/>
    <w:rsid w:val="007B711B"/>
    <w:rsid w:val="007C2F5E"/>
    <w:rsid w:val="007C3FC0"/>
    <w:rsid w:val="007C4D2B"/>
    <w:rsid w:val="007D1389"/>
    <w:rsid w:val="007D6A53"/>
    <w:rsid w:val="007E1694"/>
    <w:rsid w:val="007E298E"/>
    <w:rsid w:val="007E2D00"/>
    <w:rsid w:val="007E46CF"/>
    <w:rsid w:val="007E7657"/>
    <w:rsid w:val="007F075E"/>
    <w:rsid w:val="00802181"/>
    <w:rsid w:val="008023DA"/>
    <w:rsid w:val="008108FD"/>
    <w:rsid w:val="00812C0F"/>
    <w:rsid w:val="00812C1F"/>
    <w:rsid w:val="008175D2"/>
    <w:rsid w:val="008232E6"/>
    <w:rsid w:val="00823BAB"/>
    <w:rsid w:val="00826D0C"/>
    <w:rsid w:val="00834082"/>
    <w:rsid w:val="008354E5"/>
    <w:rsid w:val="00837D07"/>
    <w:rsid w:val="00852678"/>
    <w:rsid w:val="00852E46"/>
    <w:rsid w:val="00856E16"/>
    <w:rsid w:val="00860580"/>
    <w:rsid w:val="00862673"/>
    <w:rsid w:val="0086336E"/>
    <w:rsid w:val="008633D0"/>
    <w:rsid w:val="00882B3F"/>
    <w:rsid w:val="008874AC"/>
    <w:rsid w:val="008B10B7"/>
    <w:rsid w:val="008B5EDB"/>
    <w:rsid w:val="008C6BF3"/>
    <w:rsid w:val="008D142D"/>
    <w:rsid w:val="008D40BC"/>
    <w:rsid w:val="008D7126"/>
    <w:rsid w:val="008F0249"/>
    <w:rsid w:val="008F4509"/>
    <w:rsid w:val="008F502C"/>
    <w:rsid w:val="008F71FD"/>
    <w:rsid w:val="00903282"/>
    <w:rsid w:val="00907887"/>
    <w:rsid w:val="00907AE4"/>
    <w:rsid w:val="009255A5"/>
    <w:rsid w:val="00927596"/>
    <w:rsid w:val="00931082"/>
    <w:rsid w:val="00936BA9"/>
    <w:rsid w:val="009376A2"/>
    <w:rsid w:val="00943030"/>
    <w:rsid w:val="009543E6"/>
    <w:rsid w:val="00972C0C"/>
    <w:rsid w:val="009763C7"/>
    <w:rsid w:val="00977FA1"/>
    <w:rsid w:val="00983816"/>
    <w:rsid w:val="009953BB"/>
    <w:rsid w:val="009A2732"/>
    <w:rsid w:val="009A43C2"/>
    <w:rsid w:val="009B14D0"/>
    <w:rsid w:val="009C2A46"/>
    <w:rsid w:val="009C2D4C"/>
    <w:rsid w:val="009E4BA2"/>
    <w:rsid w:val="009F38B2"/>
    <w:rsid w:val="00A04C46"/>
    <w:rsid w:val="00A133BD"/>
    <w:rsid w:val="00A1780C"/>
    <w:rsid w:val="00A201DF"/>
    <w:rsid w:val="00A25231"/>
    <w:rsid w:val="00A3356D"/>
    <w:rsid w:val="00A37244"/>
    <w:rsid w:val="00A37CA1"/>
    <w:rsid w:val="00A40C02"/>
    <w:rsid w:val="00A437B7"/>
    <w:rsid w:val="00A44ADB"/>
    <w:rsid w:val="00A606BB"/>
    <w:rsid w:val="00A63556"/>
    <w:rsid w:val="00A6678B"/>
    <w:rsid w:val="00A707FA"/>
    <w:rsid w:val="00A74808"/>
    <w:rsid w:val="00A74829"/>
    <w:rsid w:val="00A74B32"/>
    <w:rsid w:val="00A85C4F"/>
    <w:rsid w:val="00AA56AA"/>
    <w:rsid w:val="00AB1E55"/>
    <w:rsid w:val="00AC420A"/>
    <w:rsid w:val="00AD6361"/>
    <w:rsid w:val="00AD7A79"/>
    <w:rsid w:val="00AE6BB8"/>
    <w:rsid w:val="00B07065"/>
    <w:rsid w:val="00B155E9"/>
    <w:rsid w:val="00B16B25"/>
    <w:rsid w:val="00B2223E"/>
    <w:rsid w:val="00B2789E"/>
    <w:rsid w:val="00B30F76"/>
    <w:rsid w:val="00B31BB8"/>
    <w:rsid w:val="00B330BC"/>
    <w:rsid w:val="00B36DC0"/>
    <w:rsid w:val="00B41DF5"/>
    <w:rsid w:val="00B42F89"/>
    <w:rsid w:val="00B466EB"/>
    <w:rsid w:val="00B52AAC"/>
    <w:rsid w:val="00B55E91"/>
    <w:rsid w:val="00B70086"/>
    <w:rsid w:val="00B84C20"/>
    <w:rsid w:val="00B91B72"/>
    <w:rsid w:val="00B9378F"/>
    <w:rsid w:val="00BA07EB"/>
    <w:rsid w:val="00BA5BB9"/>
    <w:rsid w:val="00BD42EE"/>
    <w:rsid w:val="00BE2833"/>
    <w:rsid w:val="00BF559A"/>
    <w:rsid w:val="00BF7DA2"/>
    <w:rsid w:val="00C02603"/>
    <w:rsid w:val="00C058C2"/>
    <w:rsid w:val="00C11AAE"/>
    <w:rsid w:val="00C123A5"/>
    <w:rsid w:val="00C1723D"/>
    <w:rsid w:val="00C22327"/>
    <w:rsid w:val="00C25280"/>
    <w:rsid w:val="00C36029"/>
    <w:rsid w:val="00C37124"/>
    <w:rsid w:val="00C47456"/>
    <w:rsid w:val="00C524B5"/>
    <w:rsid w:val="00C54EA8"/>
    <w:rsid w:val="00C56004"/>
    <w:rsid w:val="00C72265"/>
    <w:rsid w:val="00C72935"/>
    <w:rsid w:val="00C74441"/>
    <w:rsid w:val="00C74E2E"/>
    <w:rsid w:val="00C8181B"/>
    <w:rsid w:val="00C82B04"/>
    <w:rsid w:val="00C902BB"/>
    <w:rsid w:val="00C90CF8"/>
    <w:rsid w:val="00C93D5E"/>
    <w:rsid w:val="00C95A0E"/>
    <w:rsid w:val="00CA3D01"/>
    <w:rsid w:val="00CA7F40"/>
    <w:rsid w:val="00CB299E"/>
    <w:rsid w:val="00CC4F87"/>
    <w:rsid w:val="00CD32C1"/>
    <w:rsid w:val="00CF6689"/>
    <w:rsid w:val="00CF69CE"/>
    <w:rsid w:val="00D0355E"/>
    <w:rsid w:val="00D144C2"/>
    <w:rsid w:val="00D27716"/>
    <w:rsid w:val="00D40F8C"/>
    <w:rsid w:val="00D41D84"/>
    <w:rsid w:val="00D56CB8"/>
    <w:rsid w:val="00D57502"/>
    <w:rsid w:val="00D67A9D"/>
    <w:rsid w:val="00D70595"/>
    <w:rsid w:val="00D8191A"/>
    <w:rsid w:val="00D93288"/>
    <w:rsid w:val="00DA294E"/>
    <w:rsid w:val="00DA6787"/>
    <w:rsid w:val="00DA6E87"/>
    <w:rsid w:val="00DB03CA"/>
    <w:rsid w:val="00DC4495"/>
    <w:rsid w:val="00DC7F83"/>
    <w:rsid w:val="00DD018C"/>
    <w:rsid w:val="00DD6A51"/>
    <w:rsid w:val="00DD7AAB"/>
    <w:rsid w:val="00DE23AF"/>
    <w:rsid w:val="00E066CC"/>
    <w:rsid w:val="00E06C04"/>
    <w:rsid w:val="00E35C57"/>
    <w:rsid w:val="00E36739"/>
    <w:rsid w:val="00E448F4"/>
    <w:rsid w:val="00E47E2A"/>
    <w:rsid w:val="00E51B30"/>
    <w:rsid w:val="00E55268"/>
    <w:rsid w:val="00E55E84"/>
    <w:rsid w:val="00E60AF7"/>
    <w:rsid w:val="00E65CD0"/>
    <w:rsid w:val="00E70DA9"/>
    <w:rsid w:val="00E77FF9"/>
    <w:rsid w:val="00E82432"/>
    <w:rsid w:val="00E829D4"/>
    <w:rsid w:val="00E83DBE"/>
    <w:rsid w:val="00E9119A"/>
    <w:rsid w:val="00E94DDE"/>
    <w:rsid w:val="00E957C1"/>
    <w:rsid w:val="00EA3F89"/>
    <w:rsid w:val="00EA5A37"/>
    <w:rsid w:val="00EA6718"/>
    <w:rsid w:val="00EB45AA"/>
    <w:rsid w:val="00EB676C"/>
    <w:rsid w:val="00EC64CB"/>
    <w:rsid w:val="00ED0ADB"/>
    <w:rsid w:val="00ED46F5"/>
    <w:rsid w:val="00EE4490"/>
    <w:rsid w:val="00EE611F"/>
    <w:rsid w:val="00EF1A13"/>
    <w:rsid w:val="00F010D3"/>
    <w:rsid w:val="00F02B6B"/>
    <w:rsid w:val="00F0452C"/>
    <w:rsid w:val="00F0559D"/>
    <w:rsid w:val="00F11D38"/>
    <w:rsid w:val="00F120E2"/>
    <w:rsid w:val="00F170B9"/>
    <w:rsid w:val="00F22E8E"/>
    <w:rsid w:val="00F23C14"/>
    <w:rsid w:val="00F23C78"/>
    <w:rsid w:val="00F245F2"/>
    <w:rsid w:val="00F305EE"/>
    <w:rsid w:val="00F32E13"/>
    <w:rsid w:val="00F4687E"/>
    <w:rsid w:val="00F5322E"/>
    <w:rsid w:val="00F54AE6"/>
    <w:rsid w:val="00F63AD1"/>
    <w:rsid w:val="00F727B5"/>
    <w:rsid w:val="00F74595"/>
    <w:rsid w:val="00F8597D"/>
    <w:rsid w:val="00FA32D1"/>
    <w:rsid w:val="00FA5B6F"/>
    <w:rsid w:val="00FB204E"/>
    <w:rsid w:val="00FB35F4"/>
    <w:rsid w:val="00FB4A39"/>
    <w:rsid w:val="00FC0256"/>
    <w:rsid w:val="00FD6153"/>
    <w:rsid w:val="00FE2314"/>
    <w:rsid w:val="00FE2F1B"/>
    <w:rsid w:val="00FE3158"/>
    <w:rsid w:val="00FE45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6FA813"/>
  <w15:docId w15:val="{E999B75F-1B27-42E4-9B3B-517351A7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7B71"/>
    <w:pPr>
      <w:widowControl w:val="0"/>
      <w:spacing w:after="0"/>
    </w:pPr>
    <w:rPr>
      <w:rFonts w:ascii="Garamond" w:eastAsia="Times New Roman" w:hAnsi="Garamond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0A301A"/>
    <w:pPr>
      <w:keepNext/>
      <w:keepLines/>
      <w:numPr>
        <w:numId w:val="1"/>
      </w:numPr>
      <w:spacing w:before="240" w:after="240"/>
      <w:ind w:left="720"/>
      <w:outlineLvl w:val="0"/>
    </w:pPr>
    <w:rPr>
      <w:rFonts w:eastAsiaTheme="majorEastAsia" w:cstheme="majorBidi"/>
      <w:bCs/>
      <w:i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2A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8598B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8598B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nhideWhenUsed/>
    <w:qFormat/>
    <w:rsid w:val="006A5164"/>
    <w:pPr>
      <w:ind w:left="284" w:hanging="284"/>
      <w:outlineLvl w:val="0"/>
    </w:pPr>
    <w:rPr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5164"/>
    <w:rPr>
      <w:rFonts w:ascii="Georgia" w:eastAsia="Cambria" w:hAnsi="Georgia" w:cs="Times New Roman"/>
      <w:sz w:val="22"/>
      <w:szCs w:val="24"/>
      <w:lang w:eastAsia="en-US"/>
    </w:rPr>
  </w:style>
  <w:style w:type="paragraph" w:customStyle="1" w:styleId="Nota">
    <w:name w:val="Nota"/>
    <w:basedOn w:val="Testonotaapidipagina"/>
    <w:next w:val="Testonotaapidipagina"/>
    <w:autoRedefine/>
    <w:qFormat/>
    <w:rsid w:val="00C36029"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qFormat/>
    <w:rsid w:val="000A301A"/>
    <w:rPr>
      <w:rFonts w:ascii="Garamond" w:hAnsi="Garamond"/>
      <w:b w:val="0"/>
      <w:bCs w:val="0"/>
      <w:i w:val="0"/>
      <w:iCs w:val="0"/>
      <w:color w:val="0F243E"/>
      <w:sz w:val="24"/>
      <w:szCs w:val="20"/>
      <w:vertAlign w:val="superscript"/>
    </w:rPr>
  </w:style>
  <w:style w:type="paragraph" w:styleId="Pidipagina">
    <w:name w:val="footer"/>
    <w:basedOn w:val="Normale"/>
    <w:link w:val="PidipaginaCarattere"/>
    <w:autoRedefine/>
    <w:qFormat/>
    <w:rsid w:val="00E35C57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E35C57"/>
    <w:rPr>
      <w:rFonts w:ascii="Times New Roman" w:eastAsia="Times New Roman" w:hAnsi="Times New Roman" w:cs="Times New Roman"/>
      <w:color w:val="17365D"/>
      <w:sz w:val="18"/>
      <w:szCs w:val="24"/>
      <w:lang w:eastAsia="it-IT"/>
    </w:rPr>
  </w:style>
  <w:style w:type="character" w:styleId="Rimandonotadichiusura">
    <w:name w:val="endnote reference"/>
    <w:basedOn w:val="Carpredefinitoparagrafo"/>
    <w:uiPriority w:val="99"/>
    <w:unhideWhenUsed/>
    <w:rsid w:val="009C2D4C"/>
    <w:rPr>
      <w:rFonts w:ascii="Times New Roman" w:hAnsi="Times New Roman"/>
      <w:dstrike w:val="0"/>
      <w:sz w:val="22"/>
      <w:vertAlign w:val="superscript"/>
    </w:rPr>
  </w:style>
  <w:style w:type="paragraph" w:styleId="Testonotadichiusura">
    <w:name w:val="endnote text"/>
    <w:basedOn w:val="Normale"/>
    <w:link w:val="TestonotadichiusuraCarattere"/>
    <w:autoRedefine/>
    <w:uiPriority w:val="99"/>
    <w:unhideWhenUsed/>
    <w:qFormat/>
    <w:rsid w:val="002B3A04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3A04"/>
    <w:rPr>
      <w:rFonts w:ascii="Garamond" w:eastAsia="Cambria" w:hAnsi="Garamond" w:cs="Times New Roman"/>
      <w:szCs w:val="24"/>
      <w:lang w:eastAsia="en-US"/>
    </w:rPr>
  </w:style>
  <w:style w:type="paragraph" w:styleId="Citazione">
    <w:name w:val="Quote"/>
    <w:next w:val="Normale"/>
    <w:link w:val="CitazioneCarattere"/>
    <w:autoRedefine/>
    <w:qFormat/>
    <w:rsid w:val="005C010B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  <w:ind w:left="851" w:right="851"/>
      <w:jc w:val="both"/>
    </w:pPr>
    <w:rPr>
      <w:rFonts w:ascii="Avenir Oblique" w:hAnsi="Avenir Oblique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CitazioneCarattere">
    <w:name w:val="Citazione Carattere"/>
    <w:basedOn w:val="Carpredefinitoparagrafo"/>
    <w:link w:val="Citazione"/>
    <w:rsid w:val="005C010B"/>
    <w:rPr>
      <w:rFonts w:ascii="Avenir Oblique" w:hAnsi="Avenir Oblique" w:cs="Arial Unicode MS"/>
      <w:color w:val="000000"/>
      <w:sz w:val="22"/>
      <w:szCs w:val="22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98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98F"/>
    <w:rPr>
      <w:rFonts w:ascii="Lucida Grande" w:eastAsia="Cambria" w:hAnsi="Lucida Grande" w:cs="Lucida Grande"/>
      <w:sz w:val="18"/>
      <w:szCs w:val="18"/>
    </w:rPr>
  </w:style>
  <w:style w:type="character" w:styleId="Numeropagina">
    <w:name w:val="page number"/>
    <w:basedOn w:val="Carpredefinitoparagrafo"/>
    <w:unhideWhenUsed/>
    <w:rsid w:val="00562F45"/>
  </w:style>
  <w:style w:type="character" w:customStyle="1" w:styleId="Titolo1Carattere">
    <w:name w:val="Titolo 1 Carattere"/>
    <w:basedOn w:val="Carpredefinitoparagrafo"/>
    <w:link w:val="Titolo1"/>
    <w:rsid w:val="000A301A"/>
    <w:rPr>
      <w:rFonts w:ascii="Garamond" w:eastAsiaTheme="majorEastAsia" w:hAnsi="Garamond" w:cstheme="majorBidi"/>
      <w:bCs/>
      <w:i/>
      <w:sz w:val="26"/>
      <w:szCs w:val="32"/>
      <w:lang w:eastAsia="it-IT"/>
    </w:rPr>
  </w:style>
  <w:style w:type="paragraph" w:customStyle="1" w:styleId="citazioni">
    <w:name w:val="citazioni"/>
    <w:basedOn w:val="Normale"/>
    <w:autoRedefine/>
    <w:qFormat/>
    <w:rsid w:val="006230AB"/>
    <w:pPr>
      <w:spacing w:before="240" w:after="240"/>
      <w:ind w:left="851" w:right="851"/>
    </w:pPr>
    <w:rPr>
      <w:iCs/>
    </w:rPr>
  </w:style>
  <w:style w:type="paragraph" w:styleId="Paragrafoelenco">
    <w:name w:val="List Paragraph"/>
    <w:basedOn w:val="Normale"/>
    <w:uiPriority w:val="34"/>
    <w:qFormat/>
    <w:rsid w:val="009953BB"/>
    <w:pPr>
      <w:numPr>
        <w:numId w:val="28"/>
      </w:numPr>
      <w:spacing w:before="120"/>
      <w:contextualSpacing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qFormat/>
    <w:rsid w:val="008874AC"/>
    <w:pPr>
      <w:numPr>
        <w:ilvl w:val="1"/>
      </w:numPr>
      <w:spacing w:before="360" w:after="360"/>
      <w:ind w:left="567" w:firstLine="284"/>
    </w:pPr>
    <w:rPr>
      <w:rFonts w:eastAsiaTheme="majorEastAsia" w:cstheme="majorBidi"/>
      <w:i/>
      <w:iCs/>
      <w:spacing w:val="15"/>
      <w:lang w:eastAsia="ja-JP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74AC"/>
    <w:rPr>
      <w:rFonts w:ascii="Garamond" w:eastAsiaTheme="majorEastAsia" w:hAnsi="Garamond" w:cstheme="majorBidi"/>
      <w:i/>
      <w:iCs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2ADD"/>
    <w:rPr>
      <w:rFonts w:ascii="Verdana" w:eastAsiaTheme="majorEastAsia" w:hAnsi="Verdana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NotaapidipaginaA">
    <w:name w:val="Nota a piè di pagina A"/>
    <w:autoRedefine/>
    <w:qFormat/>
    <w:rsid w:val="00642BC1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84" w:hanging="284"/>
      <w:jc w:val="both"/>
    </w:pPr>
    <w:rPr>
      <w:rFonts w:ascii="Garamond" w:eastAsia="Helvetica" w:hAnsi="Garamond" w:cs="Helvetica"/>
      <w:color w:val="000000"/>
      <w:szCs w:val="22"/>
      <w:u w:color="000000"/>
      <w:bdr w:val="nil"/>
      <w:lang w:eastAsia="it-IT"/>
    </w:rPr>
  </w:style>
  <w:style w:type="paragraph" w:customStyle="1" w:styleId="Notaapidipagina">
    <w:name w:val="Nota a piè di pagina"/>
    <w:autoRedefine/>
    <w:qFormat/>
    <w:rsid w:val="00E82432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84" w:hanging="284"/>
      <w:jc w:val="both"/>
    </w:pPr>
    <w:rPr>
      <w:rFonts w:ascii="Avenir Book" w:eastAsia="Helvetica" w:hAnsi="Avenir Book" w:cs="Helvetica"/>
      <w:color w:val="000000"/>
      <w:szCs w:val="22"/>
      <w:bdr w:val="nil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6B7B71"/>
    <w:pPr>
      <w:spacing w:before="240" w:after="120"/>
      <w:jc w:val="center"/>
    </w:pPr>
    <w:rPr>
      <w:b/>
      <w:smallCaps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6B7B71"/>
    <w:rPr>
      <w:rFonts w:ascii="Garamond" w:eastAsia="Times New Roman" w:hAnsi="Garamond" w:cs="Times New Roman"/>
      <w:b/>
      <w:smallCaps/>
      <w:sz w:val="24"/>
      <w:lang w:eastAsia="it-IT"/>
    </w:rPr>
  </w:style>
  <w:style w:type="paragraph" w:styleId="Elenco">
    <w:name w:val="List"/>
    <w:basedOn w:val="Normale"/>
    <w:uiPriority w:val="99"/>
    <w:unhideWhenUsed/>
    <w:rsid w:val="006B7B71"/>
    <w:pPr>
      <w:ind w:left="283" w:hanging="283"/>
      <w:contextualSpacing/>
    </w:pPr>
  </w:style>
  <w:style w:type="paragraph" w:styleId="Puntoelenco">
    <w:name w:val="List Bullet"/>
    <w:basedOn w:val="Normale"/>
    <w:uiPriority w:val="99"/>
    <w:unhideWhenUsed/>
    <w:rsid w:val="006B7B71"/>
    <w:pPr>
      <w:numPr>
        <w:numId w:val="3"/>
      </w:numPr>
      <w:contextualSpacing/>
    </w:pPr>
  </w:style>
  <w:style w:type="paragraph" w:styleId="Puntoelenco2">
    <w:name w:val="List Bullet 2"/>
    <w:basedOn w:val="Normale"/>
    <w:uiPriority w:val="99"/>
    <w:unhideWhenUsed/>
    <w:rsid w:val="006B7B71"/>
    <w:pPr>
      <w:numPr>
        <w:numId w:val="4"/>
      </w:numPr>
      <w:contextualSpacing/>
    </w:pPr>
  </w:style>
  <w:style w:type="paragraph" w:styleId="Puntoelenco3">
    <w:name w:val="List Bullet 3"/>
    <w:basedOn w:val="Normale"/>
    <w:uiPriority w:val="99"/>
    <w:unhideWhenUsed/>
    <w:rsid w:val="006B7B71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unhideWhenUsed/>
    <w:rsid w:val="006B7B71"/>
    <w:pPr>
      <w:spacing w:after="120"/>
      <w:ind w:left="283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6B7B7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B7B71"/>
    <w:rPr>
      <w:rFonts w:ascii="Garamond" w:eastAsia="Times New Roman" w:hAnsi="Garamond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2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A6C"/>
    <w:rPr>
      <w:rFonts w:ascii="Garamond" w:eastAsia="Times New Roman" w:hAnsi="Garamond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A5B6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4B1C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598B"/>
    <w:rPr>
      <w:rFonts w:asciiTheme="majorHAnsi" w:eastAsiaTheme="majorEastAsia" w:hAnsiTheme="majorHAnsi" w:cstheme="majorBidi"/>
      <w:b/>
      <w:bCs/>
      <w:color w:val="4F81BD" w:themeColor="accent1"/>
      <w:sz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8598B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1859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rivista.retimedievali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mojs.unina.it/index.php/rm/article/view/5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snur.org/2010/to-gaffuri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timedieva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gaffuri@unito.it" TargetMode="External"/><Relationship Id="rId14" Type="http://schemas.openxmlformats.org/officeDocument/2006/relationships/hyperlink" Target="http://www.cesnur.org/2010/to-gaffur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7158</Words>
  <Characters>40805</Characters>
  <Application>Microsoft Office Word</Application>
  <DocSecurity>0</DocSecurity>
  <Lines>340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Storia dell'Università</Company>
  <LinksUpToDate>false</LinksUpToDate>
  <CharactersWithSpaces>47868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Gaffuri</dc:creator>
  <cp:keywords/>
  <dc:description/>
  <cp:lastModifiedBy>VINCENZO DE LUISE</cp:lastModifiedBy>
  <cp:revision>2</cp:revision>
  <cp:lastPrinted>2016-04-14T17:44:00Z</cp:lastPrinted>
  <dcterms:created xsi:type="dcterms:W3CDTF">2019-07-25T18:40:00Z</dcterms:created>
  <dcterms:modified xsi:type="dcterms:W3CDTF">2019-07-25T18:40:00Z</dcterms:modified>
</cp:coreProperties>
</file>